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A6AC" w14:textId="054A0627" w:rsidR="002022D5" w:rsidRDefault="00E857D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桃園市私立豐田大郡幼兒園</w:t>
      </w:r>
      <w:r>
        <w:rPr>
          <w:rFonts w:ascii="標楷體" w:eastAsia="標楷體" w:hAnsi="標楷體"/>
          <w:b/>
          <w:sz w:val="28"/>
        </w:rPr>
        <w:t>1</w:t>
      </w:r>
      <w:r>
        <w:rPr>
          <w:rFonts w:ascii="標楷體" w:eastAsia="標楷體" w:hAnsi="標楷體" w:hint="eastAsia"/>
          <w:b/>
          <w:sz w:val="28"/>
        </w:rPr>
        <w:t>1</w:t>
      </w:r>
      <w:r w:rsidR="00390814">
        <w:rPr>
          <w:rFonts w:ascii="標楷體" w:eastAsia="標楷體" w:hAnsi="標楷體" w:hint="eastAsia"/>
          <w:b/>
          <w:sz w:val="28"/>
        </w:rPr>
        <w:t>4</w:t>
      </w:r>
      <w:r>
        <w:rPr>
          <w:rFonts w:ascii="標楷體" w:eastAsia="標楷體" w:hAnsi="標楷體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</w:rPr>
        <w:t>11.12月</w:t>
      </w:r>
      <w:r w:rsidR="002D6EEE"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11</w:t>
      </w:r>
      <w:r w:rsidR="00390814">
        <w:rPr>
          <w:rFonts w:ascii="標楷體" w:eastAsia="標楷體" w:hAnsi="標楷體" w:hint="eastAsia"/>
          <w:b/>
          <w:sz w:val="28"/>
        </w:rPr>
        <w:t>5</w:t>
      </w:r>
      <w:r>
        <w:rPr>
          <w:rFonts w:ascii="標楷體" w:eastAsia="標楷體" w:hAnsi="標楷體" w:hint="eastAsia"/>
          <w:b/>
          <w:sz w:val="28"/>
        </w:rPr>
        <w:t>年1</w:t>
      </w:r>
      <w:r>
        <w:rPr>
          <w:rFonts w:ascii="標楷體" w:eastAsia="標楷體" w:hAnsi="標楷體"/>
          <w:b/>
          <w:sz w:val="28"/>
        </w:rPr>
        <w:t>月教案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中</w:t>
      </w:r>
      <w:r w:rsidR="008B7CF0">
        <w:rPr>
          <w:rFonts w:ascii="標楷體" w:eastAsia="標楷體" w:hAnsi="標楷體" w:hint="eastAsia"/>
          <w:b/>
        </w:rPr>
        <w:t>班</w:t>
      </w:r>
      <w:r>
        <w:rPr>
          <w:rFonts w:ascii="標楷體" w:eastAsia="標楷體" w:hAnsi="標楷體"/>
          <w:b/>
        </w:rPr>
        <w:t>)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381"/>
        <w:gridCol w:w="3850"/>
      </w:tblGrid>
      <w:tr w:rsidR="002022D5" w14:paraId="0E66078C" w14:textId="77777777">
        <w:tc>
          <w:tcPr>
            <w:tcW w:w="10762" w:type="dxa"/>
            <w:gridSpan w:val="4"/>
          </w:tcPr>
          <w:p w14:paraId="7873D2AC" w14:textId="77777777" w:rsidR="002022D5" w:rsidRDefault="00E857D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日常生活</w:t>
            </w:r>
          </w:p>
        </w:tc>
      </w:tr>
      <w:tr w:rsidR="002022D5" w14:paraId="543A94C0" w14:textId="77777777">
        <w:tc>
          <w:tcPr>
            <w:tcW w:w="4531" w:type="dxa"/>
            <w:gridSpan w:val="2"/>
          </w:tcPr>
          <w:p w14:paraId="7B3C5175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課程目標:</w:t>
            </w:r>
          </w:p>
          <w:p w14:paraId="540E0045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</w:t>
            </w:r>
            <w:r>
              <w:rPr>
                <w:rFonts w:ascii="標楷體" w:eastAsia="標楷體" w:hAnsi="標楷體"/>
              </w:rPr>
              <w:t>1-1</w:t>
            </w:r>
            <w:r>
              <w:rPr>
                <w:rFonts w:ascii="標楷體" w:eastAsia="標楷體" w:hAnsi="標楷體" w:hint="eastAsia"/>
              </w:rPr>
              <w:t>模仿身體操控活動</w:t>
            </w:r>
          </w:p>
          <w:p w14:paraId="382D4031" w14:textId="0EF886AD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</w:t>
            </w:r>
            <w:r>
              <w:rPr>
                <w:rFonts w:ascii="標楷體" w:eastAsia="標楷體" w:hAnsi="標楷體"/>
              </w:rPr>
              <w:t>1-</w:t>
            </w:r>
            <w:r>
              <w:rPr>
                <w:rFonts w:ascii="標楷體" w:eastAsia="標楷體" w:hAnsi="標楷體" w:hint="eastAsia"/>
              </w:rPr>
              <w:t>2模仿各種</w:t>
            </w:r>
            <w:r w:rsidR="008B7CF0">
              <w:rPr>
                <w:rFonts w:ascii="標楷體" w:eastAsia="標楷體" w:hAnsi="標楷體" w:hint="eastAsia"/>
              </w:rPr>
              <w:t>用具</w:t>
            </w:r>
            <w:r>
              <w:rPr>
                <w:rFonts w:ascii="標楷體" w:eastAsia="標楷體" w:hAnsi="標楷體" w:hint="eastAsia"/>
              </w:rPr>
              <w:t>的</w:t>
            </w:r>
            <w:r w:rsidR="008B7CF0">
              <w:rPr>
                <w:rFonts w:ascii="標楷體" w:eastAsia="標楷體" w:hAnsi="標楷體" w:hint="eastAsia"/>
              </w:rPr>
              <w:t>操作</w:t>
            </w:r>
          </w:p>
          <w:p w14:paraId="3B046B92" w14:textId="471552E5" w:rsidR="002022D5" w:rsidRDefault="004B72FB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身-2-2熟練各種用具的操作</w:t>
            </w:r>
          </w:p>
        </w:tc>
        <w:tc>
          <w:tcPr>
            <w:tcW w:w="6231" w:type="dxa"/>
            <w:gridSpan w:val="2"/>
            <w:vMerge w:val="restart"/>
          </w:tcPr>
          <w:p w14:paraId="339F9CBA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學習指標:</w:t>
            </w:r>
          </w:p>
          <w:p w14:paraId="0D4C5980" w14:textId="77777777" w:rsidR="000C3097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身-中-</w:t>
            </w:r>
            <w:r>
              <w:rPr>
                <w:rFonts w:ascii="標楷體" w:eastAsia="標楷體" w:hAnsi="標楷體"/>
              </w:rPr>
              <w:t>1-1-</w:t>
            </w:r>
            <w:r>
              <w:rPr>
                <w:rFonts w:ascii="標楷體" w:eastAsia="標楷體" w:hAnsi="標楷體" w:hint="eastAsia"/>
              </w:rPr>
              <w:t>1覺察身體在穩定性及移動性動作表現上的協</w:t>
            </w:r>
          </w:p>
          <w:p w14:paraId="45123361" w14:textId="77777777" w:rsidR="002022D5" w:rsidRDefault="000C309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E857D4">
              <w:rPr>
                <w:rFonts w:ascii="標楷體" w:eastAsia="標楷體" w:hAnsi="標楷體" w:hint="eastAsia"/>
              </w:rPr>
              <w:t>調性</w:t>
            </w:r>
          </w:p>
          <w:p w14:paraId="6649ECB3" w14:textId="6B9BA30A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身-中-</w:t>
            </w:r>
            <w:r>
              <w:rPr>
                <w:rFonts w:ascii="標楷體" w:eastAsia="標楷體" w:hAnsi="標楷體"/>
              </w:rPr>
              <w:t>1-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覺察各種用具</w:t>
            </w:r>
            <w:r w:rsidR="00C80EF5">
              <w:rPr>
                <w:rFonts w:ascii="標楷體" w:eastAsia="標楷體" w:hAnsi="標楷體" w:hint="eastAsia"/>
              </w:rPr>
              <w:t>安全</w:t>
            </w:r>
            <w:r>
              <w:rPr>
                <w:rFonts w:ascii="標楷體" w:eastAsia="標楷體" w:hAnsi="標楷體" w:hint="eastAsia"/>
              </w:rPr>
              <w:t>的操作技能</w:t>
            </w:r>
          </w:p>
          <w:p w14:paraId="3D0A6E69" w14:textId="608CE769" w:rsidR="002D6EEE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身-中-</w:t>
            </w:r>
            <w:r w:rsidR="004B72F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 w:rsidR="004B72FB">
              <w:rPr>
                <w:rFonts w:ascii="標楷體" w:eastAsia="標楷體" w:hAnsi="標楷體" w:hint="eastAsia"/>
              </w:rPr>
              <w:t>1敏捷使用各種素材、工具或器材</w:t>
            </w:r>
            <w:r w:rsidR="004B72FB">
              <w:rPr>
                <w:rFonts w:ascii="標楷體" w:eastAsia="標楷體" w:hAnsi="標楷體"/>
              </w:rPr>
              <w:t xml:space="preserve"> </w:t>
            </w:r>
          </w:p>
        </w:tc>
      </w:tr>
      <w:tr w:rsidR="002022D5" w14:paraId="6B437F3E" w14:textId="77777777">
        <w:tc>
          <w:tcPr>
            <w:tcW w:w="4531" w:type="dxa"/>
            <w:gridSpan w:val="2"/>
          </w:tcPr>
          <w:p w14:paraId="66696516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領域:身體動作與健康</w:t>
            </w:r>
          </w:p>
        </w:tc>
        <w:tc>
          <w:tcPr>
            <w:tcW w:w="6231" w:type="dxa"/>
            <w:gridSpan w:val="2"/>
            <w:vMerge/>
          </w:tcPr>
          <w:p w14:paraId="7457E6F0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2022D5" w14:paraId="6DAD2F2C" w14:textId="77777777">
        <w:tc>
          <w:tcPr>
            <w:tcW w:w="2122" w:type="dxa"/>
          </w:tcPr>
          <w:p w14:paraId="177569AF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0E64114E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850" w:type="dxa"/>
          </w:tcPr>
          <w:p w14:paraId="2FF88FB0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022D5" w14:paraId="0DA31A37" w14:textId="77777777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BD4" w14:textId="77777777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1.摺衣服</w:t>
            </w:r>
          </w:p>
          <w:p w14:paraId="6121DCC5" w14:textId="02988230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FC72AE7" w14:textId="4A52BC2E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30A1869" w14:textId="77777777" w:rsidR="004301D5" w:rsidRDefault="004301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B1F59B7" w14:textId="77777777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2.拉拉鍊</w:t>
            </w:r>
          </w:p>
          <w:p w14:paraId="2CC1ADC1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96DA1B" w14:textId="4DFA8DDE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D5DAB3B" w14:textId="7360AEDA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3.編織工</w:t>
            </w:r>
          </w:p>
          <w:p w14:paraId="0A2F067E" w14:textId="77777777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B8FB3E3" w14:textId="77777777" w:rsidR="00FD7F9C" w:rsidRDefault="00FD7F9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ABCBE5" w14:textId="77777777" w:rsidR="00FD7F9C" w:rsidRDefault="00FD7F9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D7ECFF8" w14:textId="12F4E96E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E857D4">
              <w:rPr>
                <w:rFonts w:ascii="標楷體" w:eastAsia="標楷體" w:hAnsi="標楷體" w:hint="eastAsia"/>
              </w:rPr>
              <w:t>.穿珠打單</w:t>
            </w:r>
            <w:r w:rsidR="00413C6A">
              <w:rPr>
                <w:rFonts w:ascii="標楷體" w:eastAsia="標楷體" w:hAnsi="標楷體" w:hint="eastAsia"/>
              </w:rPr>
              <w:t>結</w:t>
            </w:r>
          </w:p>
          <w:p w14:paraId="34FD5F9F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74A1A6B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0E47BE5" w14:textId="77777777" w:rsidR="002D6EEE" w:rsidRDefault="002D6EEE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871F84E" w14:textId="75977D5A" w:rsidR="00413C6A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E857D4">
              <w:rPr>
                <w:rFonts w:ascii="標楷體" w:eastAsia="標楷體" w:hAnsi="標楷體" w:hint="eastAsia"/>
              </w:rPr>
              <w:t>.篩工</w:t>
            </w:r>
          </w:p>
          <w:p w14:paraId="174F8268" w14:textId="77777777" w:rsidR="002022D5" w:rsidRDefault="00413C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  <w:p w14:paraId="604AA0DA" w14:textId="4F652667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E857D4">
              <w:rPr>
                <w:rFonts w:ascii="標楷體" w:eastAsia="標楷體" w:hAnsi="標楷體" w:hint="eastAsia"/>
              </w:rPr>
              <w:t>.掃工</w:t>
            </w:r>
          </w:p>
          <w:p w14:paraId="2A09B991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F3ADAC" w14:textId="77777777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220B881" w14:textId="4128E55B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7.輔助筷夾花生</w:t>
            </w:r>
          </w:p>
          <w:p w14:paraId="50957729" w14:textId="62959F76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11359DF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C531BFB" w14:textId="7FB0AAB5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E857D4">
              <w:rPr>
                <w:rFonts w:ascii="標楷體" w:eastAsia="標楷體" w:hAnsi="標楷體" w:hint="eastAsia"/>
              </w:rPr>
              <w:t>.嗑瓜子</w:t>
            </w:r>
          </w:p>
          <w:p w14:paraId="2B655456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612D26" w14:textId="71237682" w:rsidR="002022D5" w:rsidRDefault="0039081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2124C">
              <w:rPr>
                <w:rFonts w:ascii="標楷體" w:eastAsia="標楷體" w:hAnsi="標楷體" w:hint="eastAsia"/>
              </w:rPr>
              <w:t>.剝花生</w:t>
            </w:r>
          </w:p>
          <w:p w14:paraId="500DF6B3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26E4FB0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B50F390" w14:textId="77777777" w:rsidR="00FD7F9C" w:rsidRDefault="00FD7F9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829A352" w14:textId="77777777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3C6EBDC" w14:textId="77777777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254" w14:textId="77777777" w:rsidR="007C39BD" w:rsidRPr="007C39BD" w:rsidRDefault="007C39BD" w:rsidP="007C39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C39BD">
              <w:rPr>
                <w:rFonts w:ascii="標楷體" w:eastAsia="標楷體" w:hAnsi="標楷體" w:hint="eastAsia"/>
              </w:rPr>
              <w:t>為自己脫下的外套做整理的動作。</w:t>
            </w:r>
          </w:p>
          <w:p w14:paraId="548A4093" w14:textId="2448D6D4" w:rsidR="002022D5" w:rsidRDefault="007C39BD" w:rsidP="007C39BD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F744F">
              <w:rPr>
                <w:rFonts w:ascii="標楷體" w:eastAsia="標楷體" w:hAnsi="標楷體" w:hint="eastAsia"/>
                <w:color w:val="FF0000"/>
              </w:rPr>
              <w:t xml:space="preserve">     </w:t>
            </w:r>
          </w:p>
          <w:p w14:paraId="19663F56" w14:textId="15575CF9" w:rsidR="00BB3D30" w:rsidRDefault="00BB3D30" w:rsidP="007C39BD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396745A" w14:textId="77777777" w:rsidR="004301D5" w:rsidRPr="007C39BD" w:rsidRDefault="004301D5" w:rsidP="007C39BD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DC1BFF" w14:textId="77777777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</w:t>
            </w:r>
            <w:r w:rsidR="000C3097">
              <w:rPr>
                <w:rFonts w:ascii="標楷體" w:eastAsia="標楷體" w:hAnsi="標楷體" w:hint="eastAsia"/>
              </w:rPr>
              <w:t>鍊</w:t>
            </w:r>
            <w:r>
              <w:rPr>
                <w:rFonts w:ascii="標楷體" w:eastAsia="標楷體" w:hAnsi="標楷體" w:hint="eastAsia"/>
              </w:rPr>
              <w:t>二指的抓握，加強手指運用的力量</w:t>
            </w:r>
            <w:r w:rsidR="00A901AA">
              <w:rPr>
                <w:rFonts w:ascii="標楷體" w:eastAsia="標楷體" w:hAnsi="標楷體" w:hint="eastAsia"/>
              </w:rPr>
              <w:t>及學習自我照顧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48C4935" w14:textId="20214A14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367834" w14:textId="3EA5AF4B" w:rsidR="002022D5" w:rsidRDefault="00156D9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</w:t>
            </w:r>
            <w:r w:rsidR="009D1EE5">
              <w:rPr>
                <w:rFonts w:ascii="標楷體" w:eastAsia="標楷體" w:hAnsi="標楷體" w:hint="eastAsia"/>
              </w:rPr>
              <w:t>鍊</w:t>
            </w:r>
            <w:r>
              <w:rPr>
                <w:rFonts w:ascii="標楷體" w:eastAsia="標楷體" w:hAnsi="標楷體" w:hint="eastAsia"/>
              </w:rPr>
              <w:t>手指及腕力肌肉</w:t>
            </w:r>
            <w:r w:rsidR="009D1EE5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靈敏</w:t>
            </w:r>
            <w:r w:rsidR="009D1EE5">
              <w:rPr>
                <w:rFonts w:ascii="標楷體" w:eastAsia="標楷體" w:hAnsi="標楷體" w:hint="eastAsia"/>
              </w:rPr>
              <w:t>度及手眼協調</w:t>
            </w:r>
            <w:r>
              <w:rPr>
                <w:rFonts w:ascii="標楷體" w:eastAsia="標楷體" w:hAnsi="標楷體" w:hint="eastAsia"/>
              </w:rPr>
              <w:t>能力。</w:t>
            </w:r>
          </w:p>
          <w:p w14:paraId="58D8BF76" w14:textId="77777777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4C9E146" w14:textId="77777777" w:rsidR="00FD7F9C" w:rsidRDefault="00FD7F9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AE639D" w14:textId="51B9ED1A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運用不同的線條,練習二指穿珠子的技巧</w:t>
            </w:r>
            <w:r w:rsidR="00413C6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並學習手指開與合的張力與動作。</w:t>
            </w:r>
          </w:p>
          <w:p w14:paraId="6230807C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9BDF7F3" w14:textId="77777777" w:rsidR="002D6EEE" w:rsidRDefault="002D6EEE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7DE1C7E" w14:textId="77777777" w:rsidR="002022D5" w:rsidRDefault="00F2124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透過篩的動作，將大小不同的物品分離</w:t>
            </w:r>
            <w:r w:rsidR="00E857D4">
              <w:rPr>
                <w:rFonts w:ascii="標楷體" w:eastAsia="標楷體" w:hAnsi="標楷體" w:hint="eastAsia"/>
              </w:rPr>
              <w:t>。</w:t>
            </w:r>
          </w:p>
          <w:p w14:paraId="6EF7C0F2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1B20671" w14:textId="77777777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將多種不同顏色的彩色小鞭炮放在一起</w:t>
            </w:r>
            <w:r w:rsidR="00413C6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練習以手腕的力量將鞭炮一一</w:t>
            </w:r>
            <w:r w:rsidR="00413C6A">
              <w:rPr>
                <w:rFonts w:ascii="標楷體" w:eastAsia="標楷體" w:hAnsi="標楷體" w:hint="eastAsia"/>
              </w:rPr>
              <w:t>從托盤</w:t>
            </w:r>
            <w:r>
              <w:rPr>
                <w:rFonts w:ascii="標楷體" w:eastAsia="標楷體" w:hAnsi="標楷體" w:hint="eastAsia"/>
              </w:rPr>
              <w:t>上掃起。</w:t>
            </w:r>
          </w:p>
          <w:p w14:paraId="15ADE0B7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929BC48" w14:textId="432BB34F" w:rsidR="00390814" w:rsidRDefault="00FD7F9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為自己獨立用餐預備。</w:t>
            </w:r>
          </w:p>
          <w:p w14:paraId="0651A6CB" w14:textId="7E6B77FB" w:rsidR="00390814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BE6CC52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A9280C8" w14:textId="175A829E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學習嗑瓜子</w:t>
            </w:r>
            <w:r w:rsidR="00413C6A">
              <w:rPr>
                <w:rFonts w:ascii="標楷體" w:eastAsia="標楷體" w:hAnsi="標楷體" w:hint="eastAsia"/>
              </w:rPr>
              <w:t>的技巧。</w:t>
            </w:r>
          </w:p>
          <w:p w14:paraId="71634A40" w14:textId="77777777" w:rsidR="00F2124C" w:rsidRDefault="00F2124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24720A" w14:textId="77777777" w:rsidR="00F2124C" w:rsidRDefault="00F2124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學習剝花生的技巧。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6CB" w14:textId="1663CEE9" w:rsidR="000C3097" w:rsidRPr="004301D5" w:rsidRDefault="00E857D4" w:rsidP="004301D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43FA2">
              <w:rPr>
                <w:rFonts w:ascii="標楷體" w:eastAsia="標楷體" w:hAnsi="標楷體" w:hint="eastAsia"/>
                <w:kern w:val="0"/>
                <w:fitText w:val="3600" w:id="-614297600"/>
              </w:rPr>
              <w:t>延伸</w:t>
            </w:r>
            <w:r w:rsidR="00F43FA2" w:rsidRPr="00F43FA2">
              <w:rPr>
                <w:rFonts w:ascii="標楷體" w:eastAsia="標楷體" w:hAnsi="標楷體" w:hint="eastAsia"/>
                <w:kern w:val="0"/>
                <w:fitText w:val="3600" w:id="-614297600"/>
              </w:rPr>
              <w:t>︰</w:t>
            </w:r>
            <w:r w:rsidRPr="00F43FA2">
              <w:rPr>
                <w:rFonts w:ascii="標楷體" w:eastAsia="標楷體" w:hAnsi="標楷體" w:hint="eastAsia"/>
                <w:kern w:val="0"/>
                <w:fitText w:val="3600" w:id="-614297600"/>
              </w:rPr>
              <w:t>透過自己穿著的外套練習拉</w:t>
            </w:r>
          </w:p>
          <w:p w14:paraId="1E9DB5A9" w14:textId="203CA16A" w:rsidR="002022D5" w:rsidRDefault="00E857D4" w:rsidP="004301D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起與穿脫的動作</w:t>
            </w:r>
            <w:r w:rsidR="004301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以精</w:t>
            </w:r>
            <w:r w:rsidR="009D1EE5">
              <w:rPr>
                <w:rFonts w:ascii="標楷體" w:eastAsia="標楷體" w:hAnsi="標楷體" w:hint="eastAsia"/>
              </w:rPr>
              <w:t>鍊</w:t>
            </w:r>
            <w:r w:rsidR="004301D5">
              <w:rPr>
                <w:rFonts w:ascii="標楷體" w:eastAsia="標楷體" w:hAnsi="標楷體" w:hint="eastAsia"/>
              </w:rPr>
              <w:t>手指精細動作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5C5AEBF" w14:textId="77777777" w:rsidR="00390814" w:rsidRPr="004301D5" w:rsidRDefault="0039081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7E9159C" w14:textId="77777777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8157F90" w14:textId="0B8A68E1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7E6360F" w14:textId="35B4D1BD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A301D6" w14:textId="13A7A64C" w:rsidR="00BB3D30" w:rsidRDefault="00BB3D30" w:rsidP="00BB3D3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</w:t>
            </w:r>
            <w:r w:rsidR="00F43FA2">
              <w:rPr>
                <w:rFonts w:ascii="標楷體" w:eastAsia="標楷體" w:hAnsi="標楷體" w:hint="eastAsia"/>
              </w:rPr>
              <w:t>︰</w:t>
            </w:r>
            <w:r>
              <w:rPr>
                <w:rFonts w:ascii="標楷體" w:eastAsia="標楷體" w:hAnsi="標楷體" w:hint="eastAsia"/>
              </w:rPr>
              <w:t>運用工具/採用二種不同顏色的布製長條，練習一上一下交錯編織。</w:t>
            </w:r>
          </w:p>
          <w:p w14:paraId="4B025D0C" w14:textId="77777777" w:rsidR="00BB3D30" w:rsidRDefault="00BB3D3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25BF068" w14:textId="34B874E5" w:rsidR="00413C6A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延伸：可用三色序列穿珠的方式，</w:t>
            </w:r>
          </w:p>
          <w:p w14:paraId="3C229249" w14:textId="3CCCAA87" w:rsidR="00413C6A" w:rsidRDefault="00413C6A" w:rsidP="00413C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穿出手鍊或項鍊。</w:t>
            </w:r>
          </w:p>
          <w:p w14:paraId="1552BF75" w14:textId="77777777" w:rsidR="002022D5" w:rsidRDefault="00E857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增進手眼協調的能力</w:t>
            </w:r>
            <w:r w:rsidR="002D6EEE">
              <w:rPr>
                <w:rFonts w:ascii="新細明體" w:hAnsi="新細明體" w:hint="eastAsia"/>
              </w:rPr>
              <w:t>。</w:t>
            </w:r>
          </w:p>
          <w:p w14:paraId="2287A32E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88BCD9D" w14:textId="6670E189" w:rsidR="002022D5" w:rsidRDefault="00DC1D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</w:t>
            </w:r>
            <w:r w:rsidR="00F43FA2">
              <w:rPr>
                <w:rFonts w:ascii="標楷體" w:eastAsia="標楷體" w:hAnsi="標楷體" w:hint="eastAsia"/>
              </w:rPr>
              <w:t>︰</w:t>
            </w:r>
            <w:r>
              <w:rPr>
                <w:rFonts w:ascii="標楷體" w:eastAsia="標楷體" w:hAnsi="標楷體" w:hint="eastAsia"/>
              </w:rPr>
              <w:t>更換內容物</w:t>
            </w:r>
          </w:p>
          <w:p w14:paraId="365BD8D3" w14:textId="77777777" w:rsidR="002D6EEE" w:rsidRDefault="002D6EEE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99F9DB" w14:textId="77777777" w:rsidR="002022D5" w:rsidRDefault="00F2124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延伸：到操場掃落葉</w:t>
            </w:r>
            <w:r w:rsidR="00A901AA">
              <w:rPr>
                <w:rFonts w:ascii="標楷體" w:eastAsia="標楷體" w:hAnsi="標楷體" w:hint="eastAsia"/>
              </w:rPr>
              <w:t>。</w:t>
            </w:r>
          </w:p>
          <w:p w14:paraId="2A147A62" w14:textId="77777777" w:rsidR="002022D5" w:rsidRDefault="002022D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4B7BC78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7B16470" w14:textId="01618528" w:rsidR="00DC1D75" w:rsidRDefault="00DC1D75" w:rsidP="00DC1D7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</w:t>
            </w:r>
            <w:r w:rsidR="00F43FA2">
              <w:rPr>
                <w:rFonts w:ascii="標楷體" w:eastAsia="標楷體" w:hAnsi="標楷體" w:hint="eastAsia"/>
              </w:rPr>
              <w:t>︰</w:t>
            </w:r>
            <w:r>
              <w:rPr>
                <w:rFonts w:ascii="標楷體" w:eastAsia="標楷體" w:hAnsi="標楷體" w:hint="eastAsia"/>
              </w:rPr>
              <w:t>餐桌禮儀、收拾和珍惜食物。</w:t>
            </w:r>
          </w:p>
          <w:p w14:paraId="126FB107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嘗試使用器具分類各種食材。</w:t>
            </w:r>
          </w:p>
          <w:p w14:paraId="78726468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3FE1E3A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6FEF73D" w14:textId="77777777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A133348" w14:textId="6006CA09" w:rsidR="00DC1D75" w:rsidRDefault="00DC1D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延伸:剝橘子皮。</w:t>
            </w:r>
          </w:p>
        </w:tc>
      </w:tr>
      <w:tr w:rsidR="002022D5" w14:paraId="155B1D2A" w14:textId="77777777">
        <w:tc>
          <w:tcPr>
            <w:tcW w:w="10762" w:type="dxa"/>
            <w:gridSpan w:val="4"/>
          </w:tcPr>
          <w:p w14:paraId="1353EA95" w14:textId="77777777" w:rsidR="002022D5" w:rsidRDefault="00E857D4" w:rsidP="0039081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感官教育</w:t>
            </w:r>
          </w:p>
        </w:tc>
      </w:tr>
      <w:tr w:rsidR="002022D5" w14:paraId="3D8DBC20" w14:textId="77777777">
        <w:tc>
          <w:tcPr>
            <w:tcW w:w="4531" w:type="dxa"/>
            <w:gridSpan w:val="2"/>
          </w:tcPr>
          <w:p w14:paraId="637A8F39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</w:t>
            </w:r>
            <w:r>
              <w:rPr>
                <w:rFonts w:ascii="標楷體" w:eastAsia="標楷體" w:hAnsi="標楷體"/>
              </w:rPr>
              <w:t>:</w:t>
            </w:r>
          </w:p>
          <w:p w14:paraId="6FD57C09" w14:textId="6D882F90" w:rsidR="002022D5" w:rsidRDefault="00E857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</w:t>
            </w:r>
            <w:r w:rsidR="00F822B3">
              <w:rPr>
                <w:rFonts w:ascii="標楷體" w:eastAsia="標楷體" w:hAnsi="標楷體"/>
                <w:color w:val="000000"/>
              </w:rPr>
              <w:t>-1-2</w:t>
            </w:r>
            <w:r>
              <w:rPr>
                <w:rFonts w:ascii="標楷體" w:eastAsia="標楷體" w:hAnsi="標楷體" w:hint="eastAsia"/>
                <w:color w:val="000000"/>
              </w:rPr>
              <w:t>模仿各種</w:t>
            </w:r>
            <w:r w:rsidR="003D4FEB">
              <w:rPr>
                <w:rFonts w:ascii="標楷體" w:eastAsia="標楷體" w:hAnsi="標楷體" w:hint="eastAsia"/>
                <w:color w:val="000000"/>
              </w:rPr>
              <w:t>用具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="003D4FEB">
              <w:rPr>
                <w:rFonts w:ascii="標楷體" w:eastAsia="標楷體" w:hAnsi="標楷體" w:hint="eastAsia"/>
                <w:color w:val="000000"/>
              </w:rPr>
              <w:t>操作</w:t>
            </w:r>
          </w:p>
          <w:p w14:paraId="7B60169F" w14:textId="77777777" w:rsidR="002022D5" w:rsidRDefault="00E857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</w:t>
            </w:r>
            <w:r w:rsidR="00F822B3">
              <w:rPr>
                <w:rFonts w:ascii="標楷體" w:eastAsia="標楷體" w:hAnsi="標楷體"/>
                <w:color w:val="000000"/>
              </w:rPr>
              <w:t>-1-2</w:t>
            </w:r>
            <w:r>
              <w:rPr>
                <w:rFonts w:ascii="標楷體" w:eastAsia="標楷體" w:hAnsi="標楷體" w:hint="eastAsia"/>
                <w:color w:val="000000"/>
              </w:rPr>
              <w:t>運用五官感受生活環境中各種</w:t>
            </w:r>
            <w:r w:rsidR="00F822B3">
              <w:rPr>
                <w:rFonts w:ascii="標楷體" w:eastAsia="標楷體" w:hAnsi="標楷體" w:hint="eastAsia"/>
                <w:color w:val="000000"/>
              </w:rPr>
              <w:t>形</w:t>
            </w:r>
          </w:p>
          <w:p w14:paraId="3050C407" w14:textId="77777777" w:rsidR="002022D5" w:rsidRDefault="00E857D4" w:rsidP="00F822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式的美</w:t>
            </w:r>
          </w:p>
        </w:tc>
        <w:tc>
          <w:tcPr>
            <w:tcW w:w="6231" w:type="dxa"/>
            <w:gridSpan w:val="2"/>
            <w:vMerge w:val="restart"/>
          </w:tcPr>
          <w:p w14:paraId="257D1A89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學習指標:</w:t>
            </w:r>
          </w:p>
          <w:p w14:paraId="4B6FB304" w14:textId="1FE3B261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身-中</w:t>
            </w:r>
            <w:r w:rsidR="00F822B3">
              <w:rPr>
                <w:rFonts w:ascii="標楷體" w:eastAsia="標楷體" w:hAnsi="標楷體" w:hint="eastAsia"/>
              </w:rPr>
              <w:t>-1-2-1</w:t>
            </w:r>
            <w:r>
              <w:rPr>
                <w:rFonts w:ascii="標楷體" w:eastAsia="標楷體" w:hAnsi="標楷體" w:hint="eastAsia"/>
              </w:rPr>
              <w:t>覺察各種用具</w:t>
            </w:r>
            <w:r w:rsidR="003D4FEB">
              <w:rPr>
                <w:rFonts w:ascii="標楷體" w:eastAsia="標楷體" w:hAnsi="標楷體" w:hint="eastAsia"/>
              </w:rPr>
              <w:t>安全</w:t>
            </w:r>
            <w:r>
              <w:rPr>
                <w:rFonts w:ascii="標楷體" w:eastAsia="標楷體" w:hAnsi="標楷體" w:hint="eastAsia"/>
              </w:rPr>
              <w:t>的操作技能</w:t>
            </w:r>
          </w:p>
          <w:p w14:paraId="2B99EFEC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美-中-1-2-1探索生活環境中事物的色彩、形體、質地的</w:t>
            </w:r>
          </w:p>
          <w:p w14:paraId="4B95F571" w14:textId="1D414387" w:rsidR="00F822B3" w:rsidRDefault="00E857D4" w:rsidP="00F822B3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F822B3">
              <w:rPr>
                <w:rFonts w:ascii="標楷體" w:eastAsia="標楷體" w:hAnsi="標楷體" w:hint="eastAsia"/>
              </w:rPr>
              <w:t xml:space="preserve"> 美，</w:t>
            </w:r>
            <w:r w:rsidR="003D4FEB">
              <w:rPr>
                <w:rFonts w:ascii="標楷體" w:eastAsia="標楷體" w:hAnsi="標楷體" w:hint="eastAsia"/>
              </w:rPr>
              <w:t>感受</w:t>
            </w:r>
            <w:r w:rsidR="00F822B3">
              <w:rPr>
                <w:rFonts w:ascii="標楷體" w:eastAsia="標楷體" w:hAnsi="標楷體" w:hint="eastAsia"/>
              </w:rPr>
              <w:t>其中的差異</w:t>
            </w:r>
          </w:p>
          <w:p w14:paraId="52F5DF8B" w14:textId="3A365B61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美-中</w:t>
            </w:r>
            <w:r w:rsidR="00BE2BB7">
              <w:rPr>
                <w:rFonts w:ascii="標楷體" w:eastAsia="標楷體" w:hAnsi="標楷體" w:hint="eastAsia"/>
              </w:rPr>
              <w:t>-1-2-2</w:t>
            </w:r>
            <w:r>
              <w:rPr>
                <w:rFonts w:ascii="標楷體" w:eastAsia="標楷體" w:hAnsi="標楷體" w:hint="eastAsia"/>
              </w:rPr>
              <w:t>探索生活環境中各種聲音，</w:t>
            </w:r>
            <w:r w:rsidR="0089251E">
              <w:rPr>
                <w:rFonts w:ascii="標楷體" w:eastAsia="標楷體" w:hAnsi="標楷體" w:hint="eastAsia"/>
              </w:rPr>
              <w:t>感受</w:t>
            </w:r>
            <w:r>
              <w:rPr>
                <w:rFonts w:ascii="標楷體" w:eastAsia="標楷體" w:hAnsi="標楷體" w:hint="eastAsia"/>
              </w:rPr>
              <w:t xml:space="preserve">其中的差異         </w:t>
            </w:r>
          </w:p>
        </w:tc>
      </w:tr>
      <w:tr w:rsidR="002022D5" w14:paraId="494BFF7B" w14:textId="77777777">
        <w:tc>
          <w:tcPr>
            <w:tcW w:w="4531" w:type="dxa"/>
            <w:gridSpan w:val="2"/>
          </w:tcPr>
          <w:p w14:paraId="0176EF4C" w14:textId="07B2F641" w:rsidR="002022D5" w:rsidRDefault="00E857D4" w:rsidP="00BE2BB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領域:身體</w:t>
            </w:r>
            <w:r w:rsidR="00BE2BB7">
              <w:rPr>
                <w:rFonts w:ascii="標楷體" w:eastAsia="標楷體" w:hAnsi="標楷體" w:hint="eastAsia"/>
              </w:rPr>
              <w:t>動作與健康</w:t>
            </w:r>
            <w:r>
              <w:rPr>
                <w:rFonts w:ascii="標楷體" w:eastAsia="標楷體" w:hAnsi="標楷體" w:hint="eastAsia"/>
              </w:rPr>
              <w:t>、美感</w:t>
            </w:r>
          </w:p>
        </w:tc>
        <w:tc>
          <w:tcPr>
            <w:tcW w:w="6231" w:type="dxa"/>
            <w:gridSpan w:val="2"/>
            <w:vMerge/>
          </w:tcPr>
          <w:p w14:paraId="4AC6D7A7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2022D5" w14:paraId="42B67769" w14:textId="77777777">
        <w:tc>
          <w:tcPr>
            <w:tcW w:w="2122" w:type="dxa"/>
          </w:tcPr>
          <w:p w14:paraId="0394E083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0175B85E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850" w:type="dxa"/>
          </w:tcPr>
          <w:p w14:paraId="1C2E9929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022D5" w14:paraId="23DE3D7D" w14:textId="77777777">
        <w:trPr>
          <w:trHeight w:val="126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15A" w14:textId="77777777" w:rsidR="002022D5" w:rsidRDefault="00E857D4" w:rsidP="008925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1.幾何立體組與</w:t>
            </w:r>
          </w:p>
          <w:p w14:paraId="154538ED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投影板</w:t>
            </w:r>
          </w:p>
          <w:p w14:paraId="1BA5A00F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3BFA2FA0" w14:textId="77777777" w:rsidR="00F2124C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2124C">
              <w:rPr>
                <w:rFonts w:ascii="標楷體" w:eastAsia="標楷體" w:hAnsi="標楷體" w:hint="eastAsia"/>
              </w:rPr>
              <w:t>長方形盒</w:t>
            </w:r>
          </w:p>
          <w:p w14:paraId="0801CE3E" w14:textId="77777777" w:rsidR="00F2124C" w:rsidRDefault="00F2124C">
            <w:pPr>
              <w:rPr>
                <w:rFonts w:ascii="標楷體" w:eastAsia="標楷體" w:hAnsi="標楷體"/>
              </w:rPr>
            </w:pPr>
          </w:p>
          <w:p w14:paraId="4851CE14" w14:textId="77777777" w:rsidR="00A02BCC" w:rsidRDefault="00A02BCC">
            <w:pPr>
              <w:rPr>
                <w:rFonts w:ascii="標楷體" w:eastAsia="標楷體" w:hAnsi="標楷體"/>
              </w:rPr>
            </w:pPr>
          </w:p>
          <w:p w14:paraId="055BBFE4" w14:textId="77777777" w:rsidR="002022D5" w:rsidRDefault="00A02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857D4">
              <w:rPr>
                <w:rFonts w:ascii="標楷體" w:eastAsia="標楷體" w:hAnsi="標楷體" w:hint="eastAsia"/>
              </w:rPr>
              <w:t>三角形盒</w:t>
            </w:r>
          </w:p>
          <w:p w14:paraId="2BDD5383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64D99F94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0BCBEC8D" w14:textId="77777777" w:rsidR="002022D5" w:rsidRDefault="00A02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E857D4">
              <w:rPr>
                <w:rFonts w:ascii="標楷體" w:eastAsia="標楷體" w:hAnsi="標楷體" w:hint="eastAsia"/>
              </w:rPr>
              <w:t xml:space="preserve">彩色圓柱體與 </w:t>
            </w:r>
          </w:p>
          <w:p w14:paraId="293E9366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重疊圖卡對應</w:t>
            </w:r>
          </w:p>
          <w:p w14:paraId="6E362B22" w14:textId="77777777" w:rsidR="00870582" w:rsidRDefault="00870582">
            <w:pPr>
              <w:rPr>
                <w:rFonts w:ascii="標楷體" w:eastAsia="標楷體" w:hAnsi="標楷體"/>
              </w:rPr>
            </w:pPr>
          </w:p>
          <w:p w14:paraId="0128B152" w14:textId="77777777" w:rsidR="00870582" w:rsidRDefault="00870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5.幾何拼圖櫥描 </w:t>
            </w:r>
          </w:p>
          <w:p w14:paraId="56CE7109" w14:textId="77777777" w:rsidR="00DC1D75" w:rsidRDefault="00870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摹剪貼</w:t>
            </w:r>
          </w:p>
          <w:p w14:paraId="60A9700B" w14:textId="6E1B03A4" w:rsidR="002022D5" w:rsidRDefault="00DC1D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(矩形、圓形)</w:t>
            </w:r>
          </w:p>
          <w:p w14:paraId="07BFBF6A" w14:textId="77777777" w:rsidR="00870582" w:rsidRDefault="00870582">
            <w:pPr>
              <w:rPr>
                <w:rFonts w:ascii="標楷體" w:eastAsia="標楷體" w:hAnsi="標楷體"/>
              </w:rPr>
            </w:pPr>
          </w:p>
          <w:p w14:paraId="5F3C347B" w14:textId="5BC3B061" w:rsidR="002022D5" w:rsidRDefault="00870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A02BCC">
              <w:rPr>
                <w:rFonts w:ascii="標楷體" w:eastAsia="標楷體" w:hAnsi="標楷體" w:hint="eastAsia"/>
              </w:rPr>
              <w:t>.</w:t>
            </w:r>
            <w:r w:rsidR="00E857D4">
              <w:rPr>
                <w:rFonts w:ascii="標楷體" w:eastAsia="標楷體" w:hAnsi="標楷體" w:hint="eastAsia"/>
              </w:rPr>
              <w:t>聽覺筒配對</w:t>
            </w:r>
          </w:p>
          <w:p w14:paraId="23B62E66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1F1EBF1F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7996C759" w14:textId="5A7AD5BD" w:rsidR="002022D5" w:rsidRDefault="00870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02BCC">
              <w:rPr>
                <w:rFonts w:ascii="標楷體" w:eastAsia="標楷體" w:hAnsi="標楷體" w:hint="eastAsia"/>
              </w:rPr>
              <w:t>.</w:t>
            </w:r>
            <w:r w:rsidR="00E857D4">
              <w:rPr>
                <w:rFonts w:ascii="標楷體" w:eastAsia="標楷體" w:hAnsi="標楷體" w:hint="eastAsia"/>
              </w:rPr>
              <w:t>二項式立方</w:t>
            </w:r>
          </w:p>
          <w:p w14:paraId="286A9F4A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1D6D9A66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35689CCF" w14:textId="77777777" w:rsidR="00FD7F9C" w:rsidRDefault="00FD7F9C">
            <w:pPr>
              <w:rPr>
                <w:rFonts w:ascii="標楷體" w:eastAsia="標楷體" w:hAnsi="標楷體"/>
              </w:rPr>
            </w:pPr>
          </w:p>
          <w:p w14:paraId="4E819272" w14:textId="77777777" w:rsidR="0089251E" w:rsidRDefault="00FD7F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E857D4">
              <w:rPr>
                <w:rFonts w:ascii="標楷體" w:eastAsia="標楷體" w:hAnsi="標楷體" w:hint="eastAsia"/>
              </w:rPr>
              <w:t>.觸覺遊戲:</w:t>
            </w:r>
          </w:p>
          <w:p w14:paraId="107361AE" w14:textId="053A0876" w:rsidR="002022D5" w:rsidRDefault="008925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857D4">
              <w:rPr>
                <w:rFonts w:ascii="標楷體" w:eastAsia="標楷體" w:hAnsi="標楷體" w:hint="eastAsia"/>
              </w:rPr>
              <w:t>神秘</w:t>
            </w:r>
            <w:r>
              <w:rPr>
                <w:rFonts w:ascii="標楷體" w:eastAsia="標楷體" w:hAnsi="標楷體" w:hint="eastAsia"/>
              </w:rPr>
              <w:t>袋+指令</w:t>
            </w:r>
          </w:p>
          <w:p w14:paraId="35771D03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(幾何立體組)</w:t>
            </w:r>
          </w:p>
          <w:p w14:paraId="35A0DCE6" w14:textId="77777777" w:rsidR="002022D5" w:rsidRDefault="002022D5">
            <w:pPr>
              <w:rPr>
                <w:rFonts w:ascii="標楷體" w:eastAsia="標楷體" w:hAnsi="標楷體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11A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認識各種幾何立體的特徵，及平面與立體的關係。</w:t>
            </w:r>
          </w:p>
          <w:p w14:paraId="0133B294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37567C42" w14:textId="77777777" w:rsidR="00F2124C" w:rsidRDefault="00A02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延伸彩色長方形盒的概念，透過各種三角形組合出不同的幾何形狀。</w:t>
            </w:r>
          </w:p>
          <w:p w14:paraId="0BE9B511" w14:textId="77777777" w:rsidR="00F2124C" w:rsidRDefault="00F2124C">
            <w:pPr>
              <w:rPr>
                <w:rFonts w:ascii="標楷體" w:eastAsia="標楷體" w:hAnsi="標楷體"/>
              </w:rPr>
            </w:pPr>
          </w:p>
          <w:p w14:paraId="1FD3F7E3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培養辨別形狀的視覺辨識能力。</w:t>
            </w:r>
          </w:p>
          <w:p w14:paraId="21D98779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認識三角形組合與分解的變化。</w:t>
            </w:r>
          </w:p>
          <w:p w14:paraId="312EF5CA" w14:textId="77777777" w:rsidR="00BE2BB7" w:rsidRDefault="00BE2BB7">
            <w:pPr>
              <w:rPr>
                <w:rFonts w:ascii="標楷體" w:eastAsia="標楷體" w:hAnsi="標楷體"/>
              </w:rPr>
            </w:pPr>
          </w:p>
          <w:p w14:paraId="71980F23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透過視覺辨識形狀的大小。</w:t>
            </w:r>
          </w:p>
          <w:p w14:paraId="718999DD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增進視覺敏銳度與辨識能力。</w:t>
            </w:r>
          </w:p>
          <w:p w14:paraId="46E09FB5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321D6286" w14:textId="0A1D4FAB" w:rsidR="00870582" w:rsidRDefault="00156D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培養辨別形狀的視覺能力，並熟識幾何形狀的名稱。</w:t>
            </w:r>
          </w:p>
          <w:p w14:paraId="01DA07DD" w14:textId="77777777" w:rsidR="00870582" w:rsidRDefault="00870582">
            <w:pPr>
              <w:rPr>
                <w:rFonts w:ascii="標楷體" w:eastAsia="標楷體" w:hAnsi="標楷體"/>
              </w:rPr>
            </w:pPr>
          </w:p>
          <w:p w14:paraId="6B801E67" w14:textId="77777777" w:rsidR="00870582" w:rsidRDefault="00870582">
            <w:pPr>
              <w:rPr>
                <w:rFonts w:ascii="標楷體" w:eastAsia="標楷體" w:hAnsi="標楷體"/>
              </w:rPr>
            </w:pPr>
          </w:p>
          <w:p w14:paraId="325BB64D" w14:textId="246C5831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培養辨別聲音強弱的聽覺能力，及配對的練習。</w:t>
            </w:r>
          </w:p>
          <w:p w14:paraId="036D6FC2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18651968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培養辨別大小、顏色、形狀的視覺能力。</w:t>
            </w:r>
          </w:p>
          <w:p w14:paraId="798C5989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學習立體的組合與分解的概念。</w:t>
            </w:r>
          </w:p>
          <w:p w14:paraId="1853C3CC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學習部分和整體的概念。</w:t>
            </w:r>
          </w:p>
          <w:p w14:paraId="608B39A8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582FC5FC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培養觸覺辨別的能力。</w:t>
            </w:r>
          </w:p>
          <w:p w14:paraId="3BCB3A3A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培養觸覺的敏感度。</w:t>
            </w:r>
          </w:p>
          <w:p w14:paraId="7E858933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精進立體知覺的能力。</w:t>
            </w:r>
          </w:p>
          <w:p w14:paraId="63ED6A54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培養配對的概念。</w:t>
            </w:r>
          </w:p>
          <w:p w14:paraId="2614FBA6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7AB44752" w14:textId="1E633C8F" w:rsidR="00E01090" w:rsidRDefault="00E01090">
            <w:pPr>
              <w:rPr>
                <w:rFonts w:ascii="標楷體" w:eastAsia="標楷體" w:hAnsi="標楷體"/>
              </w:rPr>
            </w:pPr>
          </w:p>
          <w:p w14:paraId="36344FC4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0FE4E886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間接目的:</w:t>
            </w:r>
          </w:p>
          <w:p w14:paraId="5BB919BF" w14:textId="77777777" w:rsidR="00BE2BB7" w:rsidRPr="00BE2BB7" w:rsidRDefault="00BE2BB7" w:rsidP="00BE2B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E857D4" w:rsidRPr="00BE2BB7">
              <w:rPr>
                <w:rFonts w:ascii="標楷體" w:eastAsia="標楷體" w:hAnsi="標楷體" w:hint="eastAsia"/>
              </w:rPr>
              <w:t>專注力、秩序感、動作協調與獨立的</w:t>
            </w:r>
            <w:r w:rsidRPr="00BE2BB7">
              <w:rPr>
                <w:rFonts w:ascii="標楷體" w:eastAsia="標楷體" w:hAnsi="標楷體" w:hint="eastAsia"/>
              </w:rPr>
              <w:t>能</w:t>
            </w:r>
          </w:p>
          <w:p w14:paraId="671D8FA6" w14:textId="77777777" w:rsidR="00BE2BB7" w:rsidRDefault="00BE2BB7" w:rsidP="00BE2B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BE2BB7">
              <w:rPr>
                <w:rFonts w:ascii="標楷體" w:eastAsia="標楷體" w:hAnsi="標楷體" w:hint="eastAsia"/>
              </w:rPr>
              <w:t>力。</w:t>
            </w:r>
          </w:p>
          <w:p w14:paraId="741CB648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2.數學心智的預備。</w:t>
            </w:r>
          </w:p>
          <w:p w14:paraId="6CB8C815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3.書寫前之預備。</w:t>
            </w:r>
          </w:p>
          <w:p w14:paraId="0C89E657" w14:textId="6016FB6F" w:rsidR="0089251E" w:rsidRDefault="0089251E">
            <w:pPr>
              <w:rPr>
                <w:rFonts w:ascii="標楷體" w:eastAsia="標楷體" w:hAnsi="標楷體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696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延伸:影子遊戲(手指)</w:t>
            </w:r>
            <w:r w:rsidR="00BE2BB7">
              <w:rPr>
                <w:rFonts w:ascii="標楷體" w:eastAsia="標楷體" w:hAnsi="標楷體" w:hint="eastAsia"/>
              </w:rPr>
              <w:t>。</w:t>
            </w:r>
          </w:p>
          <w:p w14:paraId="05DEBE10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4D2E2FEC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676A93B3" w14:textId="175948B3" w:rsidR="00A02BCC" w:rsidRDefault="00A02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延伸：描摹並剪下在紀錄本</w:t>
            </w:r>
            <w:r w:rsidR="0089251E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做各種幾何形狀的組合</w:t>
            </w:r>
            <w:r w:rsidR="0089251E">
              <w:rPr>
                <w:rFonts w:ascii="標楷體" w:eastAsia="標楷體" w:hAnsi="標楷體" w:hint="eastAsia"/>
              </w:rPr>
              <w:t>。</w:t>
            </w:r>
          </w:p>
          <w:p w14:paraId="7EB13522" w14:textId="77777777" w:rsidR="00A02BCC" w:rsidRPr="00A02BCC" w:rsidRDefault="00A02BCC">
            <w:pPr>
              <w:rPr>
                <w:rFonts w:ascii="標楷體" w:eastAsia="標楷體" w:hAnsi="標楷體"/>
              </w:rPr>
            </w:pPr>
          </w:p>
          <w:p w14:paraId="6F5043E6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延伸:三角形圖形組合創作。</w:t>
            </w:r>
          </w:p>
          <w:p w14:paraId="7549B3C8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2782E8C8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64291480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延伸:自由創作排列造型。</w:t>
            </w:r>
          </w:p>
          <w:p w14:paraId="17045628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1C6A0657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1DD4841D" w14:textId="7F0BA9AC" w:rsidR="00870582" w:rsidRDefault="00156D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延伸:幾何圖形剪貼創作</w:t>
            </w:r>
          </w:p>
          <w:p w14:paraId="46A97580" w14:textId="77777777" w:rsidR="00870582" w:rsidRDefault="00870582">
            <w:pPr>
              <w:rPr>
                <w:rFonts w:ascii="標楷體" w:eastAsia="標楷體" w:hAnsi="標楷體"/>
              </w:rPr>
            </w:pPr>
          </w:p>
          <w:p w14:paraId="1A268B96" w14:textId="1D678DA3" w:rsidR="00870582" w:rsidRDefault="00870582">
            <w:pPr>
              <w:rPr>
                <w:rFonts w:ascii="標楷體" w:eastAsia="標楷體" w:hAnsi="標楷體"/>
              </w:rPr>
            </w:pPr>
          </w:p>
          <w:p w14:paraId="28B15ECA" w14:textId="77777777" w:rsidR="00DC1D75" w:rsidRDefault="00DC1D75">
            <w:pPr>
              <w:rPr>
                <w:rFonts w:ascii="標楷體" w:eastAsia="標楷體" w:hAnsi="標楷體"/>
              </w:rPr>
            </w:pPr>
          </w:p>
          <w:p w14:paraId="2A81E7DC" w14:textId="6E0D9553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延伸:聽覺筒內容物更換。</w:t>
            </w:r>
          </w:p>
          <w:p w14:paraId="54A8BBDC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683BD810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5ADCC24A" w14:textId="77777777" w:rsidR="002022D5" w:rsidRDefault="002022D5">
            <w:pPr>
              <w:rPr>
                <w:rFonts w:ascii="標楷體" w:eastAsia="標楷體" w:hAnsi="標楷體"/>
              </w:rPr>
            </w:pPr>
          </w:p>
          <w:p w14:paraId="621680F9" w14:textId="77777777" w:rsidR="002D6EEE" w:rsidRDefault="002D6EEE">
            <w:pPr>
              <w:rPr>
                <w:rFonts w:ascii="標楷體" w:eastAsia="標楷體" w:hAnsi="標楷體"/>
              </w:rPr>
            </w:pPr>
          </w:p>
          <w:p w14:paraId="145EC679" w14:textId="77777777" w:rsidR="002D6EEE" w:rsidRDefault="002D6EEE">
            <w:pPr>
              <w:rPr>
                <w:rFonts w:ascii="標楷體" w:eastAsia="標楷體" w:hAnsi="標楷體"/>
              </w:rPr>
            </w:pPr>
          </w:p>
          <w:p w14:paraId="12F0C6A8" w14:textId="77777777" w:rsidR="002D6EEE" w:rsidRDefault="002D6EEE">
            <w:pPr>
              <w:rPr>
                <w:rFonts w:ascii="標楷體" w:eastAsia="標楷體" w:hAnsi="標楷體"/>
              </w:rPr>
            </w:pPr>
          </w:p>
          <w:p w14:paraId="3A01E570" w14:textId="1C1DE6B9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延伸:神秘袋內容物更換。</w:t>
            </w:r>
          </w:p>
          <w:p w14:paraId="75CBBB52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指定摸取的幾何立體</w:t>
            </w:r>
            <w:r w:rsidR="00BE2BB7">
              <w:rPr>
                <w:rFonts w:ascii="標楷體" w:eastAsia="標楷體" w:hAnsi="標楷體"/>
              </w:rPr>
              <w:t>組</w:t>
            </w:r>
            <w:r w:rsidR="00BE2BB7">
              <w:rPr>
                <w:rFonts w:ascii="標楷體" w:eastAsia="標楷體" w:hAnsi="標楷體" w:hint="eastAsia"/>
              </w:rPr>
              <w:t>。</w:t>
            </w:r>
          </w:p>
        </w:tc>
      </w:tr>
      <w:tr w:rsidR="002022D5" w14:paraId="6368839D" w14:textId="77777777">
        <w:tc>
          <w:tcPr>
            <w:tcW w:w="10762" w:type="dxa"/>
            <w:gridSpan w:val="4"/>
          </w:tcPr>
          <w:p w14:paraId="1FE9B243" w14:textId="77777777" w:rsidR="002022D5" w:rsidRDefault="00E857D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數學教育</w:t>
            </w:r>
          </w:p>
        </w:tc>
      </w:tr>
      <w:tr w:rsidR="002022D5" w14:paraId="284FC5A7" w14:textId="77777777">
        <w:tc>
          <w:tcPr>
            <w:tcW w:w="4531" w:type="dxa"/>
            <w:gridSpan w:val="2"/>
          </w:tcPr>
          <w:p w14:paraId="3B8DFE9E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課程目標:</w:t>
            </w:r>
          </w:p>
          <w:p w14:paraId="516DD268" w14:textId="746705FF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認</w:t>
            </w:r>
            <w:r>
              <w:rPr>
                <w:rFonts w:ascii="標楷體" w:eastAsia="標楷體" w:hAnsi="標楷體"/>
                <w:lang w:eastAsia="zh-Hans"/>
              </w:rPr>
              <w:t>-1-1</w:t>
            </w:r>
            <w:r w:rsidR="00105717">
              <w:rPr>
                <w:rFonts w:ascii="標楷體" w:eastAsia="標楷體" w:hAnsi="標楷體" w:hint="eastAsia"/>
                <w:lang w:eastAsia="zh-Hans"/>
              </w:rPr>
              <w:t>蒐</w:t>
            </w:r>
            <w:r>
              <w:rPr>
                <w:rFonts w:ascii="標楷體" w:eastAsia="標楷體" w:hAnsi="標楷體" w:hint="eastAsia"/>
                <w:lang w:eastAsia="zh-Hans"/>
              </w:rPr>
              <w:t>集生活環境中的數學訊息</w:t>
            </w:r>
          </w:p>
          <w:p w14:paraId="7D2DC5E8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認</w:t>
            </w:r>
            <w:r>
              <w:rPr>
                <w:rFonts w:ascii="標楷體" w:eastAsia="標楷體" w:hAnsi="標楷體"/>
                <w:lang w:eastAsia="zh-Hans"/>
              </w:rPr>
              <w:t>-2-1</w:t>
            </w:r>
            <w:r>
              <w:rPr>
                <w:rFonts w:ascii="標楷體" w:eastAsia="標楷體" w:hAnsi="標楷體" w:hint="eastAsia"/>
                <w:lang w:eastAsia="zh-Hans"/>
              </w:rPr>
              <w:t>整理生活環境中的數學訊息</w:t>
            </w:r>
          </w:p>
          <w:p w14:paraId="600E4539" w14:textId="5908A94E" w:rsidR="002022D5" w:rsidRDefault="00E857D4" w:rsidP="004D74C1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語</w:t>
            </w:r>
            <w:r>
              <w:rPr>
                <w:rFonts w:ascii="標楷體" w:eastAsia="標楷體" w:hAnsi="標楷體"/>
                <w:lang w:eastAsia="zh-Hans"/>
              </w:rPr>
              <w:t>-1-4</w:t>
            </w:r>
            <w:r>
              <w:rPr>
                <w:rFonts w:ascii="標楷體" w:eastAsia="標楷體" w:hAnsi="標楷體" w:hint="eastAsia"/>
                <w:lang w:eastAsia="zh-Hans"/>
              </w:rPr>
              <w:t>理解生活環境中的圖像符號</w:t>
            </w:r>
          </w:p>
        </w:tc>
        <w:tc>
          <w:tcPr>
            <w:tcW w:w="6231" w:type="dxa"/>
            <w:gridSpan w:val="2"/>
            <w:vMerge w:val="restart"/>
          </w:tcPr>
          <w:p w14:paraId="1E8283EF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學習指標:</w:t>
            </w:r>
          </w:p>
          <w:p w14:paraId="0E3D1985" w14:textId="77777777" w:rsidR="004D74C1" w:rsidRDefault="004D74C1" w:rsidP="004D74C1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認</w:t>
            </w:r>
            <w:r>
              <w:rPr>
                <w:rFonts w:ascii="標楷體" w:eastAsia="標楷體" w:hAnsi="標楷體"/>
                <w:lang w:eastAsia="zh-Hans"/>
              </w:rPr>
              <w:t>-</w:t>
            </w:r>
            <w:r>
              <w:rPr>
                <w:rFonts w:ascii="標楷體" w:eastAsia="標楷體" w:hAnsi="標楷體" w:hint="eastAsia"/>
                <w:lang w:eastAsia="zh-Hans"/>
              </w:rPr>
              <w:t>中</w:t>
            </w:r>
            <w:r>
              <w:rPr>
                <w:rFonts w:ascii="標楷體" w:eastAsia="標楷體" w:hAnsi="標楷體"/>
                <w:lang w:eastAsia="zh-Hans"/>
              </w:rPr>
              <w:t>-1-1-3</w:t>
            </w:r>
            <w:r>
              <w:rPr>
                <w:rFonts w:ascii="標楷體" w:eastAsia="標楷體" w:hAnsi="標楷體" w:hint="eastAsia"/>
                <w:lang w:eastAsia="zh-Hans"/>
              </w:rPr>
              <w:t>認識數字符號</w:t>
            </w:r>
          </w:p>
          <w:p w14:paraId="100C34B4" w14:textId="4587D30B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認</w:t>
            </w:r>
            <w:r>
              <w:rPr>
                <w:rFonts w:ascii="標楷體" w:eastAsia="標楷體" w:hAnsi="標楷體"/>
                <w:lang w:eastAsia="zh-Hans"/>
              </w:rPr>
              <w:t>-</w:t>
            </w:r>
            <w:r>
              <w:rPr>
                <w:rFonts w:ascii="標楷體" w:eastAsia="標楷體" w:hAnsi="標楷體" w:hint="eastAsia"/>
                <w:lang w:eastAsia="zh-Hans"/>
              </w:rPr>
              <w:t>中</w:t>
            </w:r>
            <w:r>
              <w:rPr>
                <w:rFonts w:ascii="標楷體" w:eastAsia="標楷體" w:hAnsi="標楷體"/>
                <w:lang w:eastAsia="zh-Hans"/>
              </w:rPr>
              <w:t>-1-1-</w:t>
            </w:r>
            <w:r w:rsidR="0010571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  <w:lang w:eastAsia="zh-Hans"/>
              </w:rPr>
              <w:t>運用點數搜集生活環境中的訊息</w:t>
            </w:r>
          </w:p>
          <w:p w14:paraId="462F0E44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  <w:lang w:eastAsia="zh-Hans"/>
              </w:rPr>
              <w:t>認</w:t>
            </w:r>
            <w:r>
              <w:rPr>
                <w:rFonts w:ascii="標楷體" w:eastAsia="標楷體" w:hAnsi="標楷體"/>
                <w:lang w:eastAsia="zh-Hans"/>
              </w:rPr>
              <w:t>-</w:t>
            </w:r>
            <w:r>
              <w:rPr>
                <w:rFonts w:ascii="標楷體" w:eastAsia="標楷體" w:hAnsi="標楷體" w:hint="eastAsia"/>
                <w:lang w:eastAsia="zh-Hans"/>
              </w:rPr>
              <w:t>中</w:t>
            </w:r>
            <w:r>
              <w:rPr>
                <w:rFonts w:ascii="標楷體" w:eastAsia="標楷體" w:hAnsi="標楷體"/>
                <w:lang w:eastAsia="zh-Hans"/>
              </w:rPr>
              <w:t>-2-1-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lang w:eastAsia="zh-Hans"/>
              </w:rPr>
              <w:t>運用</w:t>
            </w:r>
            <w:r>
              <w:rPr>
                <w:rFonts w:ascii="標楷體" w:eastAsia="標楷體" w:hAnsi="標楷體"/>
                <w:lang w:eastAsia="zh-Hans"/>
              </w:rPr>
              <w:t>10</w:t>
            </w:r>
            <w:r>
              <w:rPr>
                <w:rFonts w:ascii="標楷體" w:eastAsia="標楷體" w:hAnsi="標楷體" w:hint="eastAsia"/>
                <w:lang w:eastAsia="zh-Hans"/>
              </w:rPr>
              <w:t>以內的合成與分解整理數量訊息</w:t>
            </w:r>
          </w:p>
          <w:p w14:paraId="164320D8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  <w:lang w:eastAsia="zh-Hans"/>
              </w:rPr>
              <w:t>-</w:t>
            </w:r>
            <w:r>
              <w:rPr>
                <w:rFonts w:ascii="標楷體" w:eastAsia="標楷體" w:hAnsi="標楷體" w:hint="eastAsia"/>
                <w:lang w:eastAsia="zh-Hans"/>
              </w:rPr>
              <w:t>中</w:t>
            </w:r>
            <w:r>
              <w:rPr>
                <w:rFonts w:ascii="標楷體" w:eastAsia="標楷體" w:hAnsi="標楷體"/>
                <w:lang w:eastAsia="zh-Hans"/>
              </w:rPr>
              <w:t>-1-4-1</w:t>
            </w:r>
            <w:r>
              <w:rPr>
                <w:rFonts w:ascii="標楷體" w:eastAsia="標楷體" w:hAnsi="標楷體" w:hint="eastAsia"/>
                <w:lang w:eastAsia="zh-Hans"/>
              </w:rPr>
              <w:t>理解符號中的具象物件內容</w:t>
            </w:r>
          </w:p>
        </w:tc>
      </w:tr>
      <w:tr w:rsidR="002022D5" w14:paraId="489D2AA7" w14:textId="77777777">
        <w:tc>
          <w:tcPr>
            <w:tcW w:w="4531" w:type="dxa"/>
            <w:gridSpan w:val="2"/>
          </w:tcPr>
          <w:p w14:paraId="175E6093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領域:認知、語文</w:t>
            </w:r>
          </w:p>
        </w:tc>
        <w:tc>
          <w:tcPr>
            <w:tcW w:w="6231" w:type="dxa"/>
            <w:gridSpan w:val="2"/>
            <w:vMerge/>
          </w:tcPr>
          <w:p w14:paraId="1AABB721" w14:textId="77777777" w:rsidR="002022D5" w:rsidRDefault="002022D5">
            <w:pPr>
              <w:rPr>
                <w:rFonts w:ascii="標楷體" w:eastAsia="標楷體" w:hAnsi="標楷體"/>
              </w:rPr>
            </w:pPr>
          </w:p>
        </w:tc>
      </w:tr>
      <w:tr w:rsidR="002022D5" w14:paraId="187E1B09" w14:textId="77777777">
        <w:tc>
          <w:tcPr>
            <w:tcW w:w="2122" w:type="dxa"/>
          </w:tcPr>
          <w:p w14:paraId="507A3550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7B5C266F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850" w:type="dxa"/>
          </w:tcPr>
          <w:p w14:paraId="193B7181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022D5" w14:paraId="51CD04E1" w14:textId="77777777">
        <w:trPr>
          <w:trHeight w:val="12943"/>
        </w:trPr>
        <w:tc>
          <w:tcPr>
            <w:tcW w:w="2122" w:type="dxa"/>
          </w:tcPr>
          <w:p w14:paraId="30E308DA" w14:textId="402B2F79" w:rsidR="002022D5" w:rsidRDefault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57D4">
              <w:rPr>
                <w:rFonts w:ascii="標楷體" w:eastAsia="標楷體" w:hAnsi="標楷體"/>
              </w:rPr>
              <w:t>.</w:t>
            </w:r>
            <w:r w:rsidR="00E857D4">
              <w:rPr>
                <w:rFonts w:ascii="標楷體" w:eastAsia="標楷體" w:hAnsi="標楷體" w:hint="eastAsia"/>
              </w:rPr>
              <w:t>10以內補量</w:t>
            </w:r>
          </w:p>
          <w:p w14:paraId="10D75F7A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31767B5A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2966EFBB" w14:textId="6121929C" w:rsidR="002022D5" w:rsidRDefault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57D4">
              <w:rPr>
                <w:rFonts w:ascii="標楷體" w:eastAsia="標楷體" w:hAnsi="標楷體" w:hint="eastAsia"/>
              </w:rPr>
              <w:t>.幾十的數與量</w:t>
            </w:r>
          </w:p>
          <w:p w14:paraId="6D07B013" w14:textId="77777777" w:rsidR="002022D5" w:rsidRDefault="00E857D4">
            <w:pPr>
              <w:pStyle w:val="10"/>
              <w:spacing w:line="340" w:lineRule="exact"/>
              <w:ind w:leftChars="0" w:left="0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（塞根板</w:t>
            </w:r>
            <w:r w:rsidR="00E74682">
              <w:rPr>
                <w:rFonts w:ascii="標楷體" w:eastAsia="標楷體" w:hAnsi="標楷體" w:hint="eastAsia"/>
              </w:rPr>
              <w:t>Ⅱ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AFAAC42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DAF346B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57AE1E9" w14:textId="5591BEA7" w:rsidR="002022D5" w:rsidRDefault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857D4">
              <w:rPr>
                <w:rFonts w:ascii="標楷體" w:eastAsia="標楷體" w:hAnsi="標楷體" w:hint="eastAsia"/>
              </w:rPr>
              <w:t>.數與量對應</w:t>
            </w:r>
          </w:p>
          <w:p w14:paraId="763976D7" w14:textId="77777777" w:rsidR="002022D5" w:rsidRDefault="00E857D4">
            <w:pPr>
              <w:pStyle w:val="10"/>
              <w:spacing w:line="340" w:lineRule="exact"/>
              <w:ind w:leftChars="0" w:left="0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（比大小）</w:t>
            </w:r>
          </w:p>
          <w:p w14:paraId="15911616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A0906C1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755263B" w14:textId="235249D4" w:rsidR="002022D5" w:rsidRDefault="00957C2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E857D4">
              <w:rPr>
                <w:rFonts w:ascii="標楷體" w:eastAsia="標楷體" w:hAnsi="標楷體" w:hint="eastAsia"/>
              </w:rPr>
              <w:t>.量的分解</w:t>
            </w:r>
          </w:p>
          <w:p w14:paraId="28A872B0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614487D4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1D1BAB35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3AFE5302" w14:textId="110D4C65" w:rsidR="00957C20" w:rsidRDefault="00957C20" w:rsidP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5.十以內的加法</w:t>
            </w:r>
          </w:p>
          <w:p w14:paraId="62615DEB" w14:textId="77777777" w:rsidR="00957C20" w:rsidRDefault="00957C20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4983C5E7" w14:textId="7FAE7FB6" w:rsidR="002022D5" w:rsidRDefault="00957C2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E857D4">
              <w:rPr>
                <w:rFonts w:ascii="標楷體" w:eastAsia="標楷體" w:hAnsi="標楷體" w:hint="eastAsia"/>
              </w:rPr>
              <w:t>.認識錢幣</w:t>
            </w:r>
          </w:p>
          <w:p w14:paraId="5F4C0ADA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03494888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D703C22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5BFBD12" w14:textId="77777777" w:rsidR="002022D5" w:rsidRDefault="002022D5">
            <w:pPr>
              <w:pStyle w:val="10"/>
              <w:spacing w:line="340" w:lineRule="exact"/>
              <w:ind w:leftChars="0" w:left="360"/>
              <w:rPr>
                <w:rFonts w:ascii="標楷體" w:eastAsia="標楷體" w:hAnsi="標楷體"/>
              </w:rPr>
            </w:pPr>
          </w:p>
          <w:p w14:paraId="67C5286A" w14:textId="77777777" w:rsidR="002022D5" w:rsidRDefault="002022D5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</w:p>
          <w:p w14:paraId="11AC5249" w14:textId="77777777" w:rsidR="002022D5" w:rsidRDefault="002022D5">
            <w:pPr>
              <w:spacing w:line="340" w:lineRule="exact"/>
              <w:ind w:firstLineChars="200" w:firstLine="480"/>
              <w:rPr>
                <w:rFonts w:ascii="標楷體" w:eastAsia="標楷體" w:hAnsi="標楷體"/>
              </w:rPr>
            </w:pPr>
          </w:p>
          <w:p w14:paraId="1ADD83F4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790" w:type="dxa"/>
            <w:gridSpan w:val="2"/>
          </w:tcPr>
          <w:p w14:paraId="29161CA3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熟練1-10的量，並學習合十加法的記憶，為心算能力做預備。</w:t>
            </w:r>
          </w:p>
          <w:p w14:paraId="5055595A" w14:textId="77777777" w:rsidR="002022D5" w:rsidRDefault="002022D5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</w:p>
          <w:p w14:paraId="7551BE1D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認識10-9</w:t>
            </w:r>
            <w:r w:rsidR="0057645B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的數量、位名、排序，及10個一數和連續數的概念。</w:t>
            </w:r>
          </w:p>
          <w:p w14:paraId="5BF7585E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B05F57A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6EA70F4D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以具體的量與數字對應結合，做量與量及數字的比大小。</w:t>
            </w:r>
          </w:p>
          <w:p w14:paraId="1A02EFD7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DB7D01C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FB7CD8B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學習加減算式之前，培養孩子解決數量問題的能力，而「合成」與「分解」是解決數量問題的兩種基本運作。</w:t>
            </w:r>
          </w:p>
          <w:p w14:paraId="1954FB48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37680E9" w14:textId="4225CDC8" w:rsidR="00957C20" w:rsidRDefault="00FD7F9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練習加法概念。</w:t>
            </w:r>
          </w:p>
          <w:p w14:paraId="61C99804" w14:textId="77777777" w:rsidR="00957C20" w:rsidRDefault="00957C20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6C38ABF5" w14:textId="2F1D35A5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學習辨認錢幣，及錢幣所代表的數與量。</w:t>
            </w:r>
          </w:p>
          <w:p w14:paraId="5529B5B0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C2BF921" w14:textId="3F6F6D1E" w:rsidR="009539C6" w:rsidRDefault="009539C6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0B9F257" w14:textId="6892B04C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E823264" w14:textId="43D41DEA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B8C6FF3" w14:textId="15AFA43B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E3C34F1" w14:textId="36C7BC4C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78F72AC" w14:textId="452EF9C4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630A068" w14:textId="02868536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DB10A68" w14:textId="0BE934EB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C9FCC9A" w14:textId="6978F062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FAAC188" w14:textId="34CF67C2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3CC3FCB" w14:textId="1DB7F8B5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5CD06CE" w14:textId="158AD884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AA104F7" w14:textId="77777777" w:rsidR="001A5A5F" w:rsidRDefault="001A5A5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E0138CE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發展兒童的秩序、專心，協調、獨立以及精準的能力。</w:t>
            </w:r>
          </w:p>
          <w:p w14:paraId="0FED4487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培養解決問題的能力。</w:t>
            </w:r>
          </w:p>
          <w:p w14:paraId="1C6AB51A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培養數學邏輯的概念。</w:t>
            </w:r>
          </w:p>
          <w:p w14:paraId="44B279EA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lang w:eastAsia="zh-Hans"/>
              </w:rPr>
            </w:pPr>
            <w:r>
              <w:rPr>
                <w:rFonts w:ascii="標楷體" w:eastAsia="標楷體" w:hAnsi="標楷體" w:hint="eastAsia"/>
              </w:rPr>
              <w:t>為讀寫做預備。</w:t>
            </w:r>
          </w:p>
        </w:tc>
        <w:tc>
          <w:tcPr>
            <w:tcW w:w="3850" w:type="dxa"/>
          </w:tcPr>
          <w:p w14:paraId="3D7C1D8A" w14:textId="77777777" w:rsidR="002022D5" w:rsidRDefault="00E857D4" w:rsidP="0057645B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藉由不同教具的操作及口語的練習，以加深對10以內補量的概念。</w:t>
            </w:r>
          </w:p>
          <w:p w14:paraId="5D86123E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B76CFED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認識1</w:t>
            </w:r>
            <w:r w:rsidR="0057645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-99的量與數字符號結合，數字唱名，數量與數字符號能做正確的對應。</w:t>
            </w:r>
          </w:p>
          <w:p w14:paraId="1813BD86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85A6C0F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藉由黃金珠的取量練習及數字的結合，並加上&gt;、&lt;的符號，做量與數字的比大小。</w:t>
            </w:r>
          </w:p>
          <w:p w14:paraId="4FF065FF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485CCB7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C0B6398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BF89343" w14:textId="77777777" w:rsidR="002022D5" w:rsidRPr="001A5A5F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A365167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7C2F1E8" w14:textId="77777777" w:rsidR="00957C20" w:rsidRDefault="00957C20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6628A39" w14:textId="77777777" w:rsidR="00957C20" w:rsidRDefault="00957C20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E1CDEEB" w14:textId="56FC6B99" w:rsidR="003409F8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延伸：可剪貼DM做錢幣數量的練習（依孩子的能力），藉由操作</w:t>
            </w:r>
          </w:p>
          <w:p w14:paraId="74A0A453" w14:textId="64C2F5DF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練習精鍊孩子對錢幣的概念。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022D5" w14:paraId="76DBCC4C" w14:textId="77777777">
        <w:tc>
          <w:tcPr>
            <w:tcW w:w="10762" w:type="dxa"/>
            <w:gridSpan w:val="4"/>
          </w:tcPr>
          <w:p w14:paraId="414107FA" w14:textId="77777777" w:rsidR="002022D5" w:rsidRDefault="00E857D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語文教育</w:t>
            </w:r>
          </w:p>
        </w:tc>
      </w:tr>
      <w:tr w:rsidR="002022D5" w14:paraId="18CABBF5" w14:textId="77777777">
        <w:tc>
          <w:tcPr>
            <w:tcW w:w="4531" w:type="dxa"/>
            <w:gridSpan w:val="2"/>
          </w:tcPr>
          <w:p w14:paraId="69396E93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課程目標:</w:t>
            </w:r>
          </w:p>
          <w:p w14:paraId="5B53FE0E" w14:textId="0F40A134" w:rsidR="002022D5" w:rsidRDefault="00E857D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-2-2</w:t>
            </w:r>
            <w:r w:rsidR="00105717">
              <w:rPr>
                <w:rFonts w:ascii="標楷體" w:eastAsia="標楷體" w:hAnsi="標楷體" w:hint="eastAsia"/>
              </w:rPr>
              <w:t>熟練</w:t>
            </w:r>
            <w:r>
              <w:rPr>
                <w:rFonts w:ascii="標楷體" w:eastAsia="標楷體" w:hAnsi="標楷體" w:hint="eastAsia"/>
              </w:rPr>
              <w:t>各種用具的操作</w:t>
            </w:r>
          </w:p>
          <w:p w14:paraId="40463434" w14:textId="77777777" w:rsidR="002022D5" w:rsidRDefault="00E857D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1-5理解圖畫書的內容</w:t>
            </w:r>
            <w:r w:rsidR="003409F8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功能</w:t>
            </w:r>
          </w:p>
          <w:p w14:paraId="604D95EA" w14:textId="7803A789" w:rsidR="002022D5" w:rsidRDefault="00E857D4">
            <w:pPr>
              <w:widowControl/>
            </w:pPr>
            <w:r>
              <w:rPr>
                <w:rFonts w:ascii="標楷體" w:eastAsia="標楷體" w:hAnsi="標楷體" w:hint="eastAsia"/>
              </w:rPr>
              <w:t>語-2-2以口語參與</w:t>
            </w:r>
            <w:r w:rsidR="00236191">
              <w:rPr>
                <w:rFonts w:ascii="標楷體" w:eastAsia="標楷體" w:hAnsi="標楷體" w:hint="eastAsia"/>
              </w:rPr>
              <w:t>互</w:t>
            </w:r>
            <w:r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6231" w:type="dxa"/>
            <w:gridSpan w:val="2"/>
            <w:vMerge w:val="restart"/>
          </w:tcPr>
          <w:p w14:paraId="1B7D28D9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學習指標:</w:t>
            </w:r>
          </w:p>
          <w:p w14:paraId="2B94C375" w14:textId="77777777" w:rsidR="002022D5" w:rsidRDefault="00E857D4" w:rsidP="009539C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-2-2-</w:t>
            </w:r>
            <w:r>
              <w:rPr>
                <w:rFonts w:ascii="標楷體" w:eastAsia="標楷體" w:hAnsi="標楷體" w:hint="eastAsia"/>
              </w:rPr>
              <w:t>2綜合運用抓、握、扭轉、揉、捏的精細</w:t>
            </w:r>
            <w:r w:rsidR="009539C6">
              <w:rPr>
                <w:rFonts w:ascii="標楷體" w:eastAsia="標楷體" w:hAnsi="標楷體" w:hint="eastAsia"/>
              </w:rPr>
              <w:t>動作</w:t>
            </w:r>
          </w:p>
          <w:p w14:paraId="051B22F1" w14:textId="77777777" w:rsidR="002022D5" w:rsidRDefault="00E857D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語-中-1-5-2理解故事的角色與情節</w:t>
            </w:r>
          </w:p>
          <w:p w14:paraId="7D183D4E" w14:textId="77777777" w:rsidR="002022D5" w:rsidRDefault="00E857D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語-中-2-2-2以清晰的口語表達想法</w:t>
            </w:r>
          </w:p>
          <w:p w14:paraId="25F4DDA9" w14:textId="77777777" w:rsidR="002022D5" w:rsidRDefault="00E857D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語-中-2-2-3在團體互動情境中開啟話題、依照輪次</w:t>
            </w:r>
            <w:r w:rsidR="009539C6">
              <w:rPr>
                <w:rFonts w:ascii="標楷體" w:eastAsia="標楷體" w:hAnsi="標楷體" w:hint="eastAsia"/>
              </w:rPr>
              <w:t>說話</w:t>
            </w:r>
          </w:p>
          <w:p w14:paraId="3DE86DD8" w14:textId="77777777" w:rsidR="002022D5" w:rsidRDefault="00E857D4" w:rsidP="009539C6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並延續對話</w:t>
            </w:r>
          </w:p>
        </w:tc>
      </w:tr>
      <w:tr w:rsidR="002022D5" w14:paraId="51D0C05B" w14:textId="77777777">
        <w:tc>
          <w:tcPr>
            <w:tcW w:w="4531" w:type="dxa"/>
            <w:gridSpan w:val="2"/>
          </w:tcPr>
          <w:p w14:paraId="34995A3B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領域:身體動作與健康、語文</w:t>
            </w:r>
          </w:p>
        </w:tc>
        <w:tc>
          <w:tcPr>
            <w:tcW w:w="6231" w:type="dxa"/>
            <w:gridSpan w:val="2"/>
            <w:vMerge/>
          </w:tcPr>
          <w:p w14:paraId="7A27540F" w14:textId="77777777" w:rsidR="002022D5" w:rsidRDefault="002022D5">
            <w:pPr>
              <w:rPr>
                <w:rFonts w:ascii="標楷體" w:eastAsia="標楷體" w:hAnsi="標楷體"/>
              </w:rPr>
            </w:pPr>
          </w:p>
        </w:tc>
      </w:tr>
      <w:tr w:rsidR="002022D5" w14:paraId="3A838715" w14:textId="77777777">
        <w:tc>
          <w:tcPr>
            <w:tcW w:w="2122" w:type="dxa"/>
          </w:tcPr>
          <w:p w14:paraId="5070351B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7BB222AC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850" w:type="dxa"/>
          </w:tcPr>
          <w:p w14:paraId="7BE926D4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022D5" w14:paraId="0F7A0975" w14:textId="77777777">
        <w:trPr>
          <w:trHeight w:val="1152"/>
        </w:trPr>
        <w:tc>
          <w:tcPr>
            <w:tcW w:w="2122" w:type="dxa"/>
          </w:tcPr>
          <w:p w14:paraId="62E1F20A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1.金屬嵌圖板</w:t>
            </w:r>
          </w:p>
          <w:p w14:paraId="110F596E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(短線)</w:t>
            </w:r>
          </w:p>
          <w:p w14:paraId="14E684B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6A7F0DD7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2742E060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2.單音多圖卡</w:t>
            </w:r>
          </w:p>
          <w:p w14:paraId="4BA69299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(認識單音的詞</w:t>
            </w:r>
          </w:p>
          <w:p w14:paraId="135AAEA9" w14:textId="77777777" w:rsidR="001A5A5F" w:rsidRDefault="00E857D4" w:rsidP="001A5A5F">
            <w:pPr>
              <w:pStyle w:val="10"/>
              <w:spacing w:line="340" w:lineRule="exact"/>
              <w:ind w:leftChars="0" w:left="0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彙、練習解音</w:t>
            </w:r>
            <w:r w:rsidR="009539C6">
              <w:rPr>
                <w:rFonts w:ascii="標楷體" w:eastAsia="標楷體" w:hAnsi="標楷體" w:hint="eastAsia"/>
              </w:rPr>
              <w:t>、</w:t>
            </w:r>
          </w:p>
          <w:p w14:paraId="15BFDC52" w14:textId="137129DA" w:rsidR="002022D5" w:rsidRDefault="00E857D4" w:rsidP="001A5A5F">
            <w:pPr>
              <w:pStyle w:val="10"/>
              <w:spacing w:line="340" w:lineRule="exact"/>
              <w:ind w:leftChars="0" w:left="0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拼音)</w:t>
            </w:r>
          </w:p>
          <w:p w14:paraId="7C73F7CC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07F64E4A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0F26260E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58EB144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0795A57B" w14:textId="77777777" w:rsidR="001A5A5F" w:rsidRDefault="00E857D4" w:rsidP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.運筆練習：</w:t>
            </w:r>
            <w:r w:rsidR="003409F8">
              <w:rPr>
                <w:rFonts w:ascii="標楷體" w:eastAsia="標楷體" w:hAnsi="標楷體" w:hint="eastAsia"/>
              </w:rPr>
              <w:t>砂</w:t>
            </w:r>
            <w:r w:rsidR="001A5A5F">
              <w:rPr>
                <w:rFonts w:ascii="標楷體" w:eastAsia="標楷體" w:hAnsi="標楷體" w:hint="eastAsia"/>
              </w:rPr>
              <w:t xml:space="preserve"> </w:t>
            </w:r>
          </w:p>
          <w:p w14:paraId="61AF8CCE" w14:textId="12FA25E5" w:rsidR="003409F8" w:rsidRDefault="001A5A5F" w:rsidP="00957C20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409F8">
              <w:rPr>
                <w:rFonts w:ascii="標楷體" w:eastAsia="標楷體" w:hAnsi="標楷體" w:hint="eastAsia"/>
              </w:rPr>
              <w:t>紙</w:t>
            </w:r>
            <w:r w:rsidR="00E857D4">
              <w:rPr>
                <w:rFonts w:ascii="標楷體" w:eastAsia="標楷體" w:hAnsi="標楷體" w:hint="eastAsia"/>
              </w:rPr>
              <w:t>注音</w:t>
            </w:r>
            <w:r w:rsidR="003409F8">
              <w:rPr>
                <w:rFonts w:ascii="標楷體" w:eastAsia="標楷體" w:hAnsi="標楷體" w:hint="eastAsia"/>
              </w:rPr>
              <w:t>板與沙盤</w:t>
            </w:r>
          </w:p>
          <w:p w14:paraId="26B9ADDA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C4F5711" w14:textId="77777777" w:rsidR="00522A14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.節慶由來與歌</w:t>
            </w:r>
            <w:r w:rsidR="00522A14">
              <w:rPr>
                <w:rFonts w:ascii="標楷體" w:eastAsia="標楷體" w:hAnsi="標楷體" w:hint="eastAsia"/>
              </w:rPr>
              <w:t xml:space="preserve"> </w:t>
            </w:r>
          </w:p>
          <w:p w14:paraId="4ACBFCF8" w14:textId="77777777" w:rsidR="002022D5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857D4">
              <w:rPr>
                <w:rFonts w:ascii="標楷體" w:eastAsia="標楷體" w:hAnsi="標楷體" w:hint="eastAsia"/>
              </w:rPr>
              <w:t>曲</w:t>
            </w:r>
          </w:p>
          <w:p w14:paraId="0EB48F1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FE2F6EB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讀本</w:t>
            </w:r>
          </w:p>
          <w:p w14:paraId="012775BC" w14:textId="77777777" w:rsidR="002022D5" w:rsidRDefault="00E857D4">
            <w:pPr>
              <w:pStyle w:val="10"/>
              <w:spacing w:line="340" w:lineRule="exact"/>
              <w:ind w:leftChars="0" w:left="0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－愛畫畫的詩</w:t>
            </w:r>
          </w:p>
          <w:p w14:paraId="61DC5109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5C1DB8C2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B45E4C2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6.吉祥物與吉祥</w:t>
            </w:r>
          </w:p>
          <w:p w14:paraId="4365D11A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話</w:t>
            </w:r>
          </w:p>
          <w:p w14:paraId="34139834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6EC2E0D9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7.十二生肖</w:t>
            </w:r>
          </w:p>
          <w:p w14:paraId="4538DC7E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16FAAC3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23F6BE47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8.唐詩</w:t>
            </w:r>
          </w:p>
          <w:p w14:paraId="4BEE6F8D" w14:textId="77777777" w:rsidR="002022D5" w:rsidRDefault="00E857D4">
            <w:pPr>
              <w:pStyle w:val="10"/>
              <w:spacing w:line="340" w:lineRule="exact"/>
              <w:ind w:leftChars="0" w:left="0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江雪、塞下曲</w:t>
            </w:r>
          </w:p>
          <w:p w14:paraId="153A5230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96FA65E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9.單位量詞</w:t>
            </w:r>
          </w:p>
          <w:p w14:paraId="4B4E676C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9E27D11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20E4BF0F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790" w:type="dxa"/>
            <w:gridSpan w:val="2"/>
          </w:tcPr>
          <w:p w14:paraId="028259AD" w14:textId="77777777" w:rsidR="002022D5" w:rsidRDefault="00E857D4" w:rsidP="009539C6">
            <w:pPr>
              <w:pStyle w:val="10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透過金屬嵌圖板描摹，強化手指的肌肉訓練、運筆練習。</w:t>
            </w:r>
          </w:p>
          <w:p w14:paraId="5DB6F04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E2DAB7E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918D25F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透過單音多圖卡的圖示引導辨識圖片，並加深對單音符號的認識。</w:t>
            </w:r>
          </w:p>
          <w:p w14:paraId="584B58EF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透過單音多圖卡的圖示引導，練習解音與拼音。</w:t>
            </w:r>
          </w:p>
          <w:p w14:paraId="5D9F9B2B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F10B25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E976949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21AEE4A5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D866096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加強指尖觸覺肌肉記憶，認識注音符號的書寫筆順並做沙盤運筆練習。</w:t>
            </w:r>
          </w:p>
          <w:p w14:paraId="373441BF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6ACAFB66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以輕快活潑的年節相關歌曲，透過歌唱及節奏方式來豐富中國文化活動的趣味性。</w:t>
            </w:r>
          </w:p>
          <w:p w14:paraId="081B6F0B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F7FBD8F" w14:textId="77777777" w:rsidR="002022D5" w:rsidRDefault="00E857D4" w:rsidP="00522A14">
            <w:pPr>
              <w:pStyle w:val="10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透過讀本，增加語言活動的多樣性與趣味性，豐富各種語言的經驗，並利用情境帶活動，讓孩子能</w:t>
            </w:r>
            <w:r w:rsidR="00522A14">
              <w:rPr>
                <w:rFonts w:ascii="標楷體" w:eastAsia="標楷體" w:hAnsi="標楷體" w:hint="eastAsia"/>
              </w:rPr>
              <w:t>融</w:t>
            </w:r>
            <w:r>
              <w:rPr>
                <w:rFonts w:ascii="標楷體" w:eastAsia="標楷體" w:hAnsi="標楷體" w:hint="eastAsia"/>
              </w:rPr>
              <w:t>入並實際感受歌謠裡的趣味。</w:t>
            </w:r>
          </w:p>
          <w:p w14:paraId="0297D226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5659BF4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認識吉祥物與吉祥話的關聯性。</w:t>
            </w:r>
          </w:p>
          <w:p w14:paraId="761C9032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0D4B39E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AFB8C24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透過十二生肖故事，認識生肖動物的名稱與排序。</w:t>
            </w:r>
          </w:p>
          <w:p w14:paraId="5F3C0F74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E29AED5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欣賞唐詩，瞭解詩詞內容、意境及朗讀。</w:t>
            </w:r>
          </w:p>
          <w:p w14:paraId="4024E51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62766B2A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3FA1E18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認識單位量詞，文句中量詞的使用。</w:t>
            </w:r>
          </w:p>
          <w:p w14:paraId="5D6177E0" w14:textId="77777777" w:rsidR="00522A14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F40C1A2" w14:textId="77777777" w:rsidR="00522A14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2516E51" w14:textId="77777777" w:rsidR="00522A14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9020D0A" w14:textId="77777777" w:rsidR="00522A14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EBB1CF7" w14:textId="77777777" w:rsidR="00522A14" w:rsidRDefault="00522A1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850" w:type="dxa"/>
          </w:tcPr>
          <w:p w14:paraId="0B52EB87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建立書寫時所需的肌肉能力，學習正確的握筆方式與坐姿，並練習畫出有方向性的線條。</w:t>
            </w:r>
          </w:p>
          <w:p w14:paraId="07224B93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9B9FC5A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加強對單音符號詞彙的認識。</w:t>
            </w:r>
          </w:p>
          <w:p w14:paraId="7F12DA24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加強對解音、拼音的概念。</w:t>
            </w:r>
          </w:p>
          <w:p w14:paraId="114781EE" w14:textId="77777777" w:rsidR="003409F8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解音：將熟悉的詞彙進行解音，聽</w:t>
            </w:r>
          </w:p>
          <w:p w14:paraId="7F503BD5" w14:textId="77777777" w:rsidR="002022D5" w:rsidRDefault="003409F8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857D4">
              <w:rPr>
                <w:rFonts w:ascii="標楷體" w:eastAsia="標楷體" w:hAnsi="標楷體" w:hint="eastAsia"/>
              </w:rPr>
              <w:t>出語言中的聲音元素。</w:t>
            </w:r>
          </w:p>
          <w:p w14:paraId="4414594F" w14:textId="77777777" w:rsidR="003409F8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拼音：將認識的注音圖形語言放在</w:t>
            </w:r>
          </w:p>
          <w:p w14:paraId="5BB2FA26" w14:textId="77777777" w:rsidR="003409F8" w:rsidRDefault="003409F8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857D4">
              <w:rPr>
                <w:rFonts w:ascii="標楷體" w:eastAsia="標楷體" w:hAnsi="標楷體" w:hint="eastAsia"/>
              </w:rPr>
              <w:t>一起，結合兩個注音的聲音</w:t>
            </w:r>
          </w:p>
          <w:p w14:paraId="7C336475" w14:textId="77777777" w:rsidR="002022D5" w:rsidRDefault="003409F8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857D4">
              <w:rPr>
                <w:rFonts w:ascii="標楷體" w:eastAsia="標楷體" w:hAnsi="標楷體" w:hint="eastAsia"/>
              </w:rPr>
              <w:t>變成字音。</w:t>
            </w:r>
          </w:p>
          <w:p w14:paraId="5AA1E8D8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06E888E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認識注音符號，並加強對符號筆順的書寫方式。</w:t>
            </w:r>
          </w:p>
          <w:p w14:paraId="7B795A24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9841DDF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5C7AEB85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72AA42BA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08CECB9D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延伸：美勞創作，例如：撕貼畫或</w:t>
            </w:r>
          </w:p>
          <w:p w14:paraId="00660B33" w14:textId="2A8AF251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摺紙</w:t>
            </w:r>
            <w:r w:rsidR="00E135B4">
              <w:rPr>
                <w:rFonts w:ascii="標楷體" w:eastAsia="標楷體" w:hAnsi="標楷體" w:hint="eastAsia"/>
              </w:rPr>
              <w:t>。</w:t>
            </w:r>
          </w:p>
          <w:p w14:paraId="65C849B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FC1C9E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586C7166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與字卡配對，或透過活動注音盒進行拼解音練習。</w:t>
            </w:r>
          </w:p>
          <w:p w14:paraId="534729E6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6C1F4035" w14:textId="77777777" w:rsidR="002022D5" w:rsidRDefault="00E857D4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與字卡配對，或透過活動注音盒進行拼解音練習。</w:t>
            </w:r>
          </w:p>
          <w:p w14:paraId="05EF216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41E202ED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16971E02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  <w:p w14:paraId="3E66F962" w14:textId="77777777" w:rsidR="002022D5" w:rsidRDefault="002022D5">
            <w:pPr>
              <w:pStyle w:val="10"/>
              <w:spacing w:line="34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022D5" w14:paraId="6B348E86" w14:textId="77777777">
        <w:tc>
          <w:tcPr>
            <w:tcW w:w="10762" w:type="dxa"/>
            <w:gridSpan w:val="4"/>
          </w:tcPr>
          <w:p w14:paraId="57C993B6" w14:textId="77777777" w:rsidR="002022D5" w:rsidRPr="00573204" w:rsidRDefault="00E857D4" w:rsidP="0057320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320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美勞教育</w:t>
            </w:r>
          </w:p>
        </w:tc>
      </w:tr>
      <w:tr w:rsidR="002022D5" w14:paraId="32EC3978" w14:textId="77777777">
        <w:tc>
          <w:tcPr>
            <w:tcW w:w="4531" w:type="dxa"/>
            <w:gridSpan w:val="2"/>
          </w:tcPr>
          <w:p w14:paraId="5A4C899D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14:paraId="45482B45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美-1-1體驗生活環境中愉悅的美感經驗</w:t>
            </w:r>
          </w:p>
          <w:p w14:paraId="7CB0CABB" w14:textId="77777777" w:rsidR="002022D5" w:rsidRDefault="00E857D4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美-2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2運用各種形式的藝術媒介進行</w:t>
            </w:r>
            <w:r w:rsidR="00F41366">
              <w:rPr>
                <w:rFonts w:ascii="標楷體" w:eastAsia="標楷體" w:hAnsi="標楷體" w:hint="eastAsia"/>
                <w:szCs w:val="24"/>
              </w:rPr>
              <w:t>創</w:t>
            </w:r>
          </w:p>
          <w:p w14:paraId="255E71E1" w14:textId="77777777" w:rsidR="002022D5" w:rsidRDefault="00F41366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857D4">
              <w:rPr>
                <w:rFonts w:ascii="標楷體" w:eastAsia="標楷體" w:hAnsi="標楷體" w:hint="eastAsia"/>
                <w:szCs w:val="24"/>
              </w:rPr>
              <w:t>作</w:t>
            </w:r>
          </w:p>
          <w:p w14:paraId="40B7CD03" w14:textId="1E38E4C1" w:rsidR="002022D5" w:rsidRDefault="00E857D4" w:rsidP="00105717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</w:t>
            </w:r>
            <w:r>
              <w:rPr>
                <w:rFonts w:ascii="標楷體" w:eastAsia="標楷體" w:hAnsi="標楷體"/>
                <w:szCs w:val="24"/>
              </w:rPr>
              <w:t>-2-2</w:t>
            </w:r>
            <w:r>
              <w:rPr>
                <w:rFonts w:ascii="標楷體" w:eastAsia="標楷體" w:hAnsi="標楷體" w:hint="eastAsia"/>
                <w:szCs w:val="24"/>
              </w:rPr>
              <w:t>熟</w:t>
            </w:r>
            <w:r w:rsidR="00105717">
              <w:rPr>
                <w:rFonts w:ascii="標楷體" w:eastAsia="標楷體" w:hAnsi="標楷體" w:hint="eastAsia"/>
                <w:szCs w:val="24"/>
              </w:rPr>
              <w:t>練</w:t>
            </w:r>
            <w:r>
              <w:rPr>
                <w:rFonts w:ascii="標楷體" w:eastAsia="標楷體" w:hAnsi="標楷體" w:hint="eastAsia"/>
                <w:szCs w:val="24"/>
              </w:rPr>
              <w:t>各種用具的操作動作</w:t>
            </w:r>
          </w:p>
        </w:tc>
        <w:tc>
          <w:tcPr>
            <w:tcW w:w="6231" w:type="dxa"/>
            <w:gridSpan w:val="2"/>
            <w:vMerge w:val="restart"/>
          </w:tcPr>
          <w:p w14:paraId="6640C088" w14:textId="77777777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</w:t>
            </w:r>
            <w:r>
              <w:rPr>
                <w:rFonts w:ascii="標楷體" w:eastAsia="標楷體" w:hAnsi="標楷體"/>
              </w:rPr>
              <w:t>:</w:t>
            </w:r>
          </w:p>
          <w:p w14:paraId="5D271671" w14:textId="77777777" w:rsidR="00F41366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-1-1</w:t>
            </w:r>
            <w:r>
              <w:rPr>
                <w:rFonts w:ascii="標楷體" w:eastAsia="標楷體" w:hAnsi="標楷體" w:hint="eastAsia"/>
              </w:rPr>
              <w:t>探索生活環境中事物的美，體驗各種美感經</w:t>
            </w:r>
          </w:p>
          <w:p w14:paraId="3F94E29D" w14:textId="77777777" w:rsidR="002022D5" w:rsidRDefault="00F41366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E857D4">
              <w:rPr>
                <w:rFonts w:ascii="標楷體" w:eastAsia="標楷體" w:hAnsi="標楷體" w:hint="eastAsia"/>
              </w:rPr>
              <w:t>驗</w:t>
            </w:r>
          </w:p>
          <w:p w14:paraId="525C156F" w14:textId="2F7EE744" w:rsidR="002022D5" w:rsidRDefault="00E857D4" w:rsidP="0010571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2運用線條、形狀或色彩</w:t>
            </w:r>
            <w:r w:rsidR="00E135B4">
              <w:rPr>
                <w:rFonts w:ascii="標楷體" w:eastAsia="標楷體" w:hAnsi="標楷體" w:hint="eastAsia"/>
              </w:rPr>
              <w:t>，</w:t>
            </w:r>
            <w:r w:rsidR="00105717">
              <w:rPr>
                <w:rFonts w:ascii="標楷體" w:eastAsia="標楷體" w:hAnsi="標楷體" w:hint="eastAsia"/>
              </w:rPr>
              <w:t>進行創作</w:t>
            </w:r>
          </w:p>
          <w:p w14:paraId="31AF2914" w14:textId="1B479764" w:rsidR="002022D5" w:rsidRDefault="00E857D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-2-2-1</w:t>
            </w:r>
            <w:r w:rsidR="00105717">
              <w:rPr>
                <w:rFonts w:ascii="標楷體" w:eastAsia="標楷體" w:hAnsi="標楷體" w:hint="eastAsia"/>
              </w:rPr>
              <w:t>敏捷</w:t>
            </w:r>
            <w:r>
              <w:rPr>
                <w:rFonts w:ascii="標楷體" w:eastAsia="標楷體" w:hAnsi="標楷體" w:hint="eastAsia"/>
              </w:rPr>
              <w:t>使用各種素材</w:t>
            </w:r>
            <w:r w:rsidR="00105717">
              <w:rPr>
                <w:rFonts w:ascii="標楷體" w:eastAsia="標楷體" w:hAnsi="標楷體" w:hint="eastAsia"/>
              </w:rPr>
              <w:t>、工具或</w:t>
            </w:r>
            <w:r>
              <w:rPr>
                <w:rFonts w:ascii="標楷體" w:eastAsia="標楷體" w:hAnsi="標楷體" w:hint="eastAsia"/>
              </w:rPr>
              <w:t>器材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27C7B15E" w14:textId="77777777" w:rsidR="002022D5" w:rsidRDefault="002022D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2022D5" w14:paraId="69F45B02" w14:textId="77777777">
        <w:tc>
          <w:tcPr>
            <w:tcW w:w="4531" w:type="dxa"/>
            <w:gridSpan w:val="2"/>
          </w:tcPr>
          <w:p w14:paraId="2B656DA9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領域:美感、身體動作與健康</w:t>
            </w:r>
          </w:p>
        </w:tc>
        <w:tc>
          <w:tcPr>
            <w:tcW w:w="6231" w:type="dxa"/>
            <w:gridSpan w:val="2"/>
            <w:vMerge/>
          </w:tcPr>
          <w:p w14:paraId="6D2CC7A8" w14:textId="77777777" w:rsidR="002022D5" w:rsidRDefault="002022D5">
            <w:pPr>
              <w:rPr>
                <w:rFonts w:ascii="標楷體" w:eastAsia="標楷體" w:hAnsi="標楷體"/>
              </w:rPr>
            </w:pPr>
          </w:p>
        </w:tc>
      </w:tr>
      <w:tr w:rsidR="002022D5" w14:paraId="2D0ED1FA" w14:textId="77777777">
        <w:tc>
          <w:tcPr>
            <w:tcW w:w="2122" w:type="dxa"/>
          </w:tcPr>
          <w:p w14:paraId="5E5459FB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650CCE7E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850" w:type="dxa"/>
          </w:tcPr>
          <w:p w14:paraId="375AAF96" w14:textId="77777777" w:rsidR="002022D5" w:rsidRDefault="00E857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022D5" w14:paraId="765B2E1B" w14:textId="77777777">
        <w:trPr>
          <w:trHeight w:val="96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E69" w14:textId="747D033F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1.編織工</w:t>
            </w:r>
            <w:r w:rsidR="00156D96">
              <w:rPr>
                <w:rFonts w:ascii="標楷體" w:eastAsia="標楷體" w:hAnsi="標楷體" w:hint="eastAsia"/>
              </w:rPr>
              <w:t>(寬版)</w:t>
            </w:r>
          </w:p>
          <w:p w14:paraId="34590CC6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74BDE79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4A299EE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2.縫工</w:t>
            </w:r>
          </w:p>
          <w:p w14:paraId="3CF80E5C" w14:textId="77777777" w:rsidR="002022D5" w:rsidRDefault="00E857D4" w:rsidP="0033101C">
            <w:pPr>
              <w:spacing w:line="34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（迴針縫）</w:t>
            </w:r>
          </w:p>
          <w:p w14:paraId="134BC387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C98DF4B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3.連續刺或剪　　</w:t>
            </w:r>
          </w:p>
          <w:p w14:paraId="6FBB247F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（圖形）</w:t>
            </w:r>
          </w:p>
          <w:p w14:paraId="79741DAF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6897E73" w14:textId="13114963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4.描摹版畫</w:t>
            </w:r>
          </w:p>
          <w:p w14:paraId="5080A136" w14:textId="2B193E6C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27C7A9F" w14:textId="77777777" w:rsidR="0033101C" w:rsidRDefault="0033101C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4BAFC99" w14:textId="77777777" w:rsidR="001A5A5F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5.幾何圖形聯想</w:t>
            </w:r>
          </w:p>
          <w:p w14:paraId="73698EBE" w14:textId="077D6D3B" w:rsidR="00156D96" w:rsidRDefault="001A5A5F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56D96">
              <w:rPr>
                <w:rFonts w:ascii="標楷體" w:eastAsia="標楷體" w:hAnsi="標楷體" w:hint="eastAsia"/>
              </w:rPr>
              <w:t>畫</w:t>
            </w:r>
          </w:p>
          <w:p w14:paraId="1AC82461" w14:textId="77777777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6A3C505" w14:textId="3E48ADCC" w:rsidR="002022D5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E857D4">
              <w:rPr>
                <w:rFonts w:ascii="標楷體" w:eastAsia="標楷體" w:hAnsi="標楷體" w:hint="eastAsia"/>
              </w:rPr>
              <w:t>.摺紙工</w:t>
            </w:r>
          </w:p>
          <w:p w14:paraId="03CA5A2A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4F1AECA" w14:textId="260D8D54" w:rsidR="002022D5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E857D4">
              <w:rPr>
                <w:rFonts w:ascii="標楷體" w:eastAsia="標楷體" w:hAnsi="標楷體" w:hint="eastAsia"/>
              </w:rPr>
              <w:t>對稱剪</w:t>
            </w:r>
          </w:p>
          <w:p w14:paraId="46CB3155" w14:textId="0229AC49" w:rsidR="00D179A4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(剪窗花)</w:t>
            </w:r>
          </w:p>
          <w:p w14:paraId="40FCBC4F" w14:textId="77777777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C305B53" w14:textId="13C328B1" w:rsidR="002022D5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3664B1">
              <w:rPr>
                <w:rFonts w:ascii="標楷體" w:eastAsia="標楷體" w:hAnsi="標楷體" w:hint="eastAsia"/>
              </w:rPr>
              <w:t>.節慶飾品製作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A00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練習基礎的編織技巧，觀察邏輯順序性。</w:t>
            </w:r>
          </w:p>
          <w:p w14:paraId="50EB5CBD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（從不織布編織出發，接受幼兒錯中學習）</w:t>
            </w:r>
          </w:p>
          <w:p w14:paraId="70519739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5235A60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練習迴針縫的技巧，精鍊順序性的概念</w:t>
            </w:r>
          </w:p>
          <w:p w14:paraId="384EC14F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05AC286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4E56BD0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精鍊刺的動作，培養幼兒的耐心和意志力。</w:t>
            </w:r>
          </w:p>
          <w:p w14:paraId="2066024D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047301A5" w14:textId="77777777" w:rsidR="002022D5" w:rsidRDefault="002022D5" w:rsidP="0033101C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  <w:p w14:paraId="6FF45006" w14:textId="5F6F2E3F" w:rsidR="001A5A5F" w:rsidRDefault="001A5A5F" w:rsidP="0033101C">
            <w:pPr>
              <w:pStyle w:val="10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透過造型</w:t>
            </w:r>
            <w:r w:rsidR="0033101C">
              <w:rPr>
                <w:rFonts w:ascii="標楷體" w:eastAsia="標楷體" w:hAnsi="標楷體" w:hint="eastAsia"/>
              </w:rPr>
              <w:t>描摹</w:t>
            </w:r>
            <w:r>
              <w:rPr>
                <w:rFonts w:ascii="標楷體" w:eastAsia="標楷體" w:hAnsi="標楷體" w:hint="eastAsia"/>
              </w:rPr>
              <w:t>板描摹，強化手指的肌肉訓練、運筆練習。</w:t>
            </w:r>
          </w:p>
          <w:p w14:paraId="57B497AD" w14:textId="77777777" w:rsidR="00156D96" w:rsidRPr="001A5A5F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1E54017" w14:textId="11E4B0E4" w:rsidR="0033101C" w:rsidRDefault="0033101C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透過觀察圖形特徵，以基本圖形簡筆仿畫。</w:t>
            </w:r>
          </w:p>
          <w:p w14:paraId="5B152EB8" w14:textId="0D62CDA2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277792D" w14:textId="77777777" w:rsidR="0033101C" w:rsidRPr="0033101C" w:rsidRDefault="0033101C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B12B6DC" w14:textId="56768C32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精鍊基本的摺紙動作。</w:t>
            </w:r>
          </w:p>
          <w:p w14:paraId="27FDFE4C" w14:textId="77777777" w:rsidR="002022D5" w:rsidRPr="00D179A4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611846C" w14:textId="77777777" w:rsidR="003664B1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精鍊剪工技巧，提升手眼協調的能力。</w:t>
            </w:r>
          </w:p>
          <w:p w14:paraId="791202C4" w14:textId="77777777" w:rsidR="00D179A4" w:rsidRPr="00D179A4" w:rsidRDefault="00D179A4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7F2FE365" w14:textId="77777777" w:rsidR="00156D96" w:rsidRDefault="00156D96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30109BF" w14:textId="3AD10169" w:rsidR="003664B1" w:rsidRPr="003664B1" w:rsidRDefault="003664B1" w:rsidP="0033101C">
            <w:pPr>
              <w:spacing w:line="34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學習使用不同的材料，自己動手製作節慶時的裝飾物品，增添過節氣氛。</w:t>
            </w:r>
          </w:p>
          <w:p w14:paraId="19DFB7A2" w14:textId="77777777" w:rsidR="003664B1" w:rsidRDefault="003664B1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6949420" w14:textId="77777777" w:rsidR="003664B1" w:rsidRPr="00D179A4" w:rsidRDefault="003664B1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408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運用編織工創作節慶飾品。</w:t>
            </w:r>
          </w:p>
          <w:p w14:paraId="03BBB0E5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27DE994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376A8EF" w14:textId="77777777" w:rsidR="002022D5" w:rsidRDefault="00E857D4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變化不同圖案，可與節慶活動或文化結合，製作相關的作品</w:t>
            </w:r>
          </w:p>
          <w:p w14:paraId="3A3BAE51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E9B3CEF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47D58B1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7C05D2A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9C2C616" w14:textId="3DC78A81" w:rsidR="002022D5" w:rsidRDefault="0033101C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延伸:變化不同圖形。</w:t>
            </w:r>
          </w:p>
          <w:p w14:paraId="50360BD0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47011E3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37BD9C4" w14:textId="13762C36" w:rsidR="0033101C" w:rsidRDefault="0033101C" w:rsidP="0033101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延伸:自行創作</w:t>
            </w:r>
            <w:r w:rsidR="00F70B4C">
              <w:rPr>
                <w:rFonts w:ascii="標楷體" w:eastAsia="標楷體" w:hAnsi="標楷體" w:hint="eastAsia"/>
              </w:rPr>
              <w:t>聯想畫</w:t>
            </w:r>
          </w:p>
          <w:p w14:paraId="1A6B1DD0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1A638111" w14:textId="77777777" w:rsidR="002022D5" w:rsidRDefault="002022D5" w:rsidP="0033101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14:paraId="2304C635" w14:textId="77777777" w:rsidR="002022D5" w:rsidRDefault="002022D5">
      <w:pPr>
        <w:rPr>
          <w:rFonts w:ascii="標楷體" w:eastAsia="標楷體" w:hAnsi="標楷體"/>
        </w:rPr>
      </w:pPr>
    </w:p>
    <w:p w14:paraId="0934B799" w14:textId="77777777" w:rsidR="002022D5" w:rsidRDefault="002022D5">
      <w:pPr>
        <w:rPr>
          <w:rFonts w:ascii="標楷體" w:eastAsia="標楷體" w:hAnsi="標楷體"/>
        </w:rPr>
      </w:pPr>
    </w:p>
    <w:p w14:paraId="467421FA" w14:textId="77777777" w:rsidR="002022D5" w:rsidRDefault="002022D5">
      <w:pPr>
        <w:rPr>
          <w:rFonts w:ascii="標楷體" w:eastAsia="標楷體" w:hAnsi="標楷體"/>
        </w:rPr>
      </w:pPr>
    </w:p>
    <w:p w14:paraId="704852E7" w14:textId="2487A51B" w:rsidR="002022D5" w:rsidRDefault="002022D5">
      <w:pPr>
        <w:rPr>
          <w:rFonts w:ascii="標楷體" w:eastAsia="標楷體" w:hAnsi="標楷體"/>
        </w:rPr>
      </w:pPr>
    </w:p>
    <w:p w14:paraId="02D5C51E" w14:textId="77777777" w:rsidR="00105717" w:rsidRDefault="00105717">
      <w:pPr>
        <w:rPr>
          <w:rFonts w:ascii="標楷體" w:eastAsia="標楷體" w:hAnsi="標楷體"/>
        </w:rPr>
      </w:pPr>
    </w:p>
    <w:p w14:paraId="21A15504" w14:textId="77777777" w:rsidR="002022D5" w:rsidRDefault="002022D5">
      <w:pPr>
        <w:rPr>
          <w:rFonts w:ascii="標楷體" w:eastAsia="標楷體" w:hAnsi="標楷體"/>
        </w:rPr>
      </w:pPr>
    </w:p>
    <w:p w14:paraId="45473FE9" w14:textId="77777777" w:rsidR="002022D5" w:rsidRDefault="002022D5">
      <w:pPr>
        <w:rPr>
          <w:rFonts w:ascii="標楷體" w:eastAsia="標楷體" w:hAnsi="標楷體"/>
        </w:rPr>
      </w:pPr>
    </w:p>
    <w:p w14:paraId="596BB618" w14:textId="77777777" w:rsidR="002022D5" w:rsidRDefault="002022D5">
      <w:pPr>
        <w:rPr>
          <w:rFonts w:ascii="標楷體" w:eastAsia="標楷體" w:hAnsi="標楷體"/>
        </w:rPr>
      </w:pPr>
    </w:p>
    <w:tbl>
      <w:tblPr>
        <w:tblStyle w:val="TableNormal"/>
        <w:tblW w:w="10497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011"/>
        <w:gridCol w:w="6249"/>
      </w:tblGrid>
      <w:tr w:rsidR="002022D5" w14:paraId="672841E9" w14:textId="77777777">
        <w:trPr>
          <w:trHeight w:val="316"/>
        </w:trPr>
        <w:tc>
          <w:tcPr>
            <w:tcW w:w="10497" w:type="dxa"/>
            <w:gridSpan w:val="3"/>
          </w:tcPr>
          <w:p w14:paraId="14359881" w14:textId="77777777" w:rsidR="002022D5" w:rsidRPr="00573204" w:rsidRDefault="00E857D4" w:rsidP="00652B8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204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lastRenderedPageBreak/>
              <w:t>品格教育</w:t>
            </w:r>
          </w:p>
        </w:tc>
      </w:tr>
      <w:tr w:rsidR="002022D5" w14:paraId="1C64BD63" w14:textId="77777777">
        <w:trPr>
          <w:trHeight w:val="1804"/>
        </w:trPr>
        <w:tc>
          <w:tcPr>
            <w:tcW w:w="4248" w:type="dxa"/>
            <w:gridSpan w:val="2"/>
          </w:tcPr>
          <w:p w14:paraId="0E757891" w14:textId="77777777" w:rsidR="002022D5" w:rsidRDefault="00E857D4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課程目標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直接目的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>):</w:t>
            </w:r>
          </w:p>
          <w:p w14:paraId="4B9EFBE3" w14:textId="71AA0BAE" w:rsidR="002D6EEE" w:rsidRPr="002D6EEE" w:rsidRDefault="002D6EEE" w:rsidP="002D6EEE">
            <w:pPr>
              <w:spacing w:line="34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身-</w:t>
            </w:r>
            <w:r>
              <w:rPr>
                <w:rFonts w:ascii="標楷體" w:eastAsia="標楷體" w:hAnsi="標楷體"/>
                <w:lang w:eastAsia="zh-TW"/>
              </w:rPr>
              <w:t>1-</w:t>
            </w:r>
            <w:r w:rsidR="00105717">
              <w:rPr>
                <w:rFonts w:ascii="標楷體" w:eastAsia="標楷體" w:hAnsi="標楷體" w:hint="eastAsia"/>
                <w:lang w:eastAsia="zh-TW"/>
              </w:rPr>
              <w:t>3覺察與模仿健康行為及安全的動 作</w:t>
            </w:r>
          </w:p>
          <w:p w14:paraId="2F64E696" w14:textId="350A8C8D" w:rsidR="002022D5" w:rsidRPr="002D6EEE" w:rsidRDefault="00E857D4" w:rsidP="00105717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社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>-1-3</w:t>
            </w: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覺察生活規範與活動規則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</w:p>
        </w:tc>
        <w:tc>
          <w:tcPr>
            <w:tcW w:w="6249" w:type="dxa"/>
            <w:vMerge w:val="restart"/>
          </w:tcPr>
          <w:p w14:paraId="4CEEC40F" w14:textId="77777777" w:rsidR="002022D5" w:rsidRPr="002D6EEE" w:rsidRDefault="00E857D4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學習指標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Pr="002D6EEE">
              <w:rPr>
                <w:rFonts w:ascii="標楷體" w:eastAsia="標楷體" w:hAnsi="標楷體" w:hint="eastAsia"/>
                <w:szCs w:val="24"/>
                <w:lang w:eastAsia="zh-TW"/>
              </w:rPr>
              <w:t>間接目的</w:t>
            </w:r>
            <w:r w:rsidRPr="002D6EEE">
              <w:rPr>
                <w:rFonts w:ascii="標楷體" w:eastAsia="標楷體" w:hAnsi="標楷體"/>
                <w:szCs w:val="24"/>
                <w:lang w:eastAsia="zh-TW"/>
              </w:rPr>
              <w:t>):</w:t>
            </w:r>
          </w:p>
          <w:p w14:paraId="7EE45CCB" w14:textId="331FACB0" w:rsidR="002D6EEE" w:rsidRPr="002D6EEE" w:rsidRDefault="002D6EEE" w:rsidP="002D6EEE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D6EEE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身</w:t>
            </w:r>
            <w:r w:rsidRPr="002D6EEE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-</w:t>
            </w:r>
            <w:r w:rsidRPr="002D6EEE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中-</w:t>
            </w:r>
            <w:r w:rsidRPr="002D6EEE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1-</w:t>
            </w:r>
            <w:r w:rsidR="00105717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3-1覺察與模仿日常生活的健康行為</w:t>
            </w:r>
            <w:r w:rsidR="00105717" w:rsidRPr="002D6EEE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 </w:t>
            </w:r>
          </w:p>
          <w:p w14:paraId="4B4A7D6B" w14:textId="77777777" w:rsidR="002022D5" w:rsidRPr="002D6EEE" w:rsidRDefault="00E857D4">
            <w:pPr>
              <w:pStyle w:val="TableParagraph"/>
              <w:spacing w:before="44"/>
              <w:ind w:left="0" w:righ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6E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</w:t>
            </w:r>
            <w:r w:rsidRPr="002D6EEE">
              <w:rPr>
                <w:rFonts w:ascii="標楷體" w:eastAsia="標楷體" w:hAnsi="標楷體"/>
                <w:sz w:val="24"/>
                <w:szCs w:val="24"/>
                <w:lang w:eastAsia="zh-TW"/>
              </w:rPr>
              <w:t>-</w:t>
            </w:r>
            <w:r w:rsidRPr="002D6E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2D6EEE">
              <w:rPr>
                <w:rFonts w:ascii="標楷體" w:eastAsia="標楷體" w:hAnsi="標楷體"/>
                <w:sz w:val="24"/>
                <w:szCs w:val="24"/>
                <w:lang w:eastAsia="zh-TW"/>
              </w:rPr>
              <w:t>-1-3-1</w:t>
            </w:r>
            <w:r w:rsidRPr="002D6E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辨別生活環境中能做或不能做的事</w:t>
            </w:r>
          </w:p>
          <w:p w14:paraId="03BA47E5" w14:textId="77777777" w:rsidR="002022D5" w:rsidRPr="002D6EEE" w:rsidRDefault="002022D5">
            <w:pPr>
              <w:pStyle w:val="TableParagraph"/>
              <w:spacing w:before="44"/>
              <w:ind w:leftChars="100" w:left="240" w:right="99" w:firstLineChars="500" w:firstLine="1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022D5" w14:paraId="2F977077" w14:textId="77777777">
        <w:trPr>
          <w:trHeight w:val="414"/>
        </w:trPr>
        <w:tc>
          <w:tcPr>
            <w:tcW w:w="4248" w:type="dxa"/>
            <w:gridSpan w:val="2"/>
          </w:tcPr>
          <w:p w14:paraId="5FC24459" w14:textId="77777777" w:rsidR="002022D5" w:rsidRPr="00573204" w:rsidRDefault="00E857D4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732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領域</w:t>
            </w:r>
            <w:r w:rsidRPr="00573204">
              <w:rPr>
                <w:rFonts w:ascii="標楷體" w:eastAsia="標楷體" w:hAnsi="標楷體"/>
                <w:sz w:val="24"/>
                <w:szCs w:val="24"/>
                <w:lang w:eastAsia="zh-TW"/>
              </w:rPr>
              <w:t>:</w:t>
            </w:r>
            <w:r w:rsidRPr="005732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身體動作與健康、社會</w:t>
            </w:r>
          </w:p>
        </w:tc>
        <w:tc>
          <w:tcPr>
            <w:tcW w:w="6249" w:type="dxa"/>
            <w:vMerge/>
            <w:vAlign w:val="center"/>
          </w:tcPr>
          <w:p w14:paraId="3AC4EBD0" w14:textId="77777777" w:rsidR="002022D5" w:rsidRDefault="002022D5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2022D5" w14:paraId="32761A42" w14:textId="77777777">
        <w:trPr>
          <w:trHeight w:val="282"/>
        </w:trPr>
        <w:tc>
          <w:tcPr>
            <w:tcW w:w="2237" w:type="dxa"/>
          </w:tcPr>
          <w:p w14:paraId="5FC26044" w14:textId="77777777" w:rsidR="002022D5" w:rsidRDefault="00E857D4">
            <w:pPr>
              <w:pStyle w:val="TableParagraph"/>
              <w:ind w:left="480" w:right="7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1" w:name="_Hlk117975164"/>
            <w:r>
              <w:rPr>
                <w:rFonts w:ascii="標楷體" w:eastAsia="標楷體" w:hAnsi="標楷體"/>
                <w:sz w:val="24"/>
                <w:szCs w:val="24"/>
              </w:rPr>
              <w:t>工作名稱</w:t>
            </w:r>
          </w:p>
        </w:tc>
        <w:tc>
          <w:tcPr>
            <w:tcW w:w="8260" w:type="dxa"/>
            <w:gridSpan w:val="2"/>
          </w:tcPr>
          <w:p w14:paraId="3EF40524" w14:textId="77777777" w:rsidR="002022D5" w:rsidRDefault="00E857D4">
            <w:pPr>
              <w:pStyle w:val="TableParagraph"/>
              <w:ind w:left="480" w:right="298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蒙特梭利教育內容</w:t>
            </w:r>
          </w:p>
        </w:tc>
      </w:tr>
      <w:bookmarkEnd w:id="1"/>
      <w:tr w:rsidR="002022D5" w14:paraId="47F274CE" w14:textId="77777777">
        <w:trPr>
          <w:trHeight w:val="11667"/>
        </w:trPr>
        <w:tc>
          <w:tcPr>
            <w:tcW w:w="2237" w:type="dxa"/>
          </w:tcPr>
          <w:p w14:paraId="77DA2A31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秩序性建立：</w:t>
            </w:r>
          </w:p>
          <w:p w14:paraId="0791A04D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整齊吊掛衣物</w:t>
            </w:r>
          </w:p>
          <w:p w14:paraId="78BF5F3E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0B5D358" w14:textId="77777777" w:rsidR="002022D5" w:rsidRDefault="00F41366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179A4"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 w:rsidR="00E857D4">
              <w:rPr>
                <w:rFonts w:ascii="標楷體" w:eastAsia="標楷體" w:hAnsi="標楷體" w:hint="eastAsia"/>
                <w:color w:val="000000"/>
                <w:lang w:eastAsia="zh-TW"/>
              </w:rPr>
              <w:t>物歸原位</w:t>
            </w:r>
          </w:p>
          <w:p w14:paraId="3A79C0B1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BE22B74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品格：</w:t>
            </w:r>
          </w:p>
          <w:p w14:paraId="5EA9E338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學習如何感謝他人</w:t>
            </w:r>
          </w:p>
          <w:p w14:paraId="367ED2B5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  </w:t>
            </w:r>
          </w:p>
          <w:p w14:paraId="3A662ACB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179A4"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走到老師</w:t>
            </w:r>
            <w:r w:rsidR="008A708E">
              <w:rPr>
                <w:rFonts w:ascii="標楷體" w:eastAsia="標楷體" w:hAnsi="標楷體" w:hint="eastAsia"/>
                <w:color w:val="000000"/>
                <w:lang w:eastAsia="zh-TW"/>
              </w:rPr>
              <w:t>身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邊說話</w:t>
            </w:r>
          </w:p>
          <w:p w14:paraId="7C847AB2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0163ED6A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學習舉手發言</w:t>
            </w:r>
          </w:p>
          <w:p w14:paraId="71979A9A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012EE65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51508603" w14:textId="77777777" w:rsidR="002022D5" w:rsidRDefault="00E857D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健康保健衛生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:     </w:t>
            </w:r>
          </w:p>
          <w:p w14:paraId="1931FB75" w14:textId="77777777" w:rsidR="002022D5" w:rsidRDefault="00E857D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適時添減衣物</w:t>
            </w:r>
          </w:p>
          <w:p w14:paraId="2D886D3B" w14:textId="77777777" w:rsidR="002022D5" w:rsidRDefault="002022D5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5D32CF9" w14:textId="77777777" w:rsidR="002022D5" w:rsidRDefault="00E857D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整理餐後的桌面</w:t>
            </w:r>
          </w:p>
          <w:p w14:paraId="717143AA" w14:textId="77777777" w:rsidR="002022D5" w:rsidRDefault="00E857D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與環境</w:t>
            </w:r>
          </w:p>
          <w:p w14:paraId="213DD096" w14:textId="77777777" w:rsidR="002022D5" w:rsidRDefault="002022D5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5B77DFD6" w14:textId="77777777" w:rsidR="002022D5" w:rsidRDefault="00E857D4">
            <w:pPr>
              <w:adjustRightInd w:val="0"/>
              <w:snapToGrid w:val="0"/>
              <w:ind w:left="1200" w:hangingChars="500" w:hanging="120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安全教育：</w:t>
            </w:r>
          </w:p>
          <w:p w14:paraId="20D2EA50" w14:textId="77777777" w:rsidR="002022D5" w:rsidRDefault="00E857D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上下樓梯安全宣導</w:t>
            </w:r>
          </w:p>
          <w:p w14:paraId="5673C32C" w14:textId="77777777" w:rsidR="002022D5" w:rsidRDefault="00E857D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  </w:t>
            </w:r>
          </w:p>
          <w:p w14:paraId="32134D18" w14:textId="77777777" w:rsidR="002022D5" w:rsidRDefault="00E857D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防疫宣導</w:t>
            </w:r>
            <w:r w:rsidR="009A6455">
              <w:rPr>
                <w:rFonts w:ascii="標楷體" w:eastAsia="標楷體" w:hAnsi="標楷體" w:hint="eastAsia"/>
                <w:color w:val="000000"/>
                <w:lang w:eastAsia="zh-TW"/>
              </w:rPr>
              <w:t>〜</w:t>
            </w:r>
          </w:p>
          <w:p w14:paraId="298170F4" w14:textId="77777777" w:rsidR="002022D5" w:rsidRDefault="00453559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8A708E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E857D4">
              <w:rPr>
                <w:rFonts w:ascii="標楷體" w:eastAsia="標楷體" w:hAnsi="標楷體" w:hint="eastAsia"/>
                <w:color w:val="000000"/>
                <w:lang w:eastAsia="zh-TW"/>
              </w:rPr>
              <w:t>登革熱</w:t>
            </w:r>
          </w:p>
          <w:p w14:paraId="65D7154F" w14:textId="77777777" w:rsidR="00453559" w:rsidRDefault="00453559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</w:p>
          <w:p w14:paraId="07595B48" w14:textId="77777777" w:rsidR="002022D5" w:rsidRDefault="009A6455" w:rsidP="009A6455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3.</w:t>
            </w:r>
            <w:r w:rsidR="00E857D4">
              <w:rPr>
                <w:rFonts w:ascii="標楷體" w:eastAsia="標楷體" w:hAnsi="標楷體" w:hint="eastAsia"/>
                <w:color w:val="000000"/>
                <w:lang w:eastAsia="zh-TW"/>
              </w:rPr>
              <w:t>流行性感冒</w:t>
            </w:r>
          </w:p>
          <w:p w14:paraId="0A0F9BFF" w14:textId="77777777" w:rsidR="002022D5" w:rsidRDefault="002022D5">
            <w:pPr>
              <w:pStyle w:val="TableParagraph"/>
              <w:ind w:left="480" w:right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260" w:type="dxa"/>
            <w:gridSpan w:val="2"/>
          </w:tcPr>
          <w:p w14:paraId="13E03A04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1C1E5DA8" w14:textId="77777777" w:rsidR="004D26A7" w:rsidRPr="004D26A7" w:rsidRDefault="004D26A7" w:rsidP="004D26A7">
            <w:pPr>
              <w:spacing w:line="30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4D26A7">
              <w:rPr>
                <w:rFonts w:ascii="標楷體" w:eastAsia="標楷體" w:hAnsi="標楷體" w:hint="eastAsia"/>
                <w:lang w:eastAsia="zh-TW"/>
              </w:rPr>
              <w:t>學習整理外套後整齊吊掛及自我照顧的能力。</w:t>
            </w:r>
          </w:p>
          <w:p w14:paraId="53FBC455" w14:textId="77777777" w:rsidR="00CC5327" w:rsidRPr="004D26A7" w:rsidRDefault="00CC5327" w:rsidP="00D179A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7CA7C399" w14:textId="77777777" w:rsidR="00D179A4" w:rsidRDefault="00D179A4" w:rsidP="00D179A4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培養物品歸回原位的好習慣，學習自我照顧能力。</w:t>
            </w:r>
          </w:p>
          <w:p w14:paraId="4B07B2CD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016343CF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582D0DCD" w14:textId="77777777" w:rsidR="002022D5" w:rsidRDefault="00E857D4">
            <w:pPr>
              <w:tabs>
                <w:tab w:val="right" w:pos="2519"/>
              </w:tabs>
              <w:snapToGrid w:val="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學習適當表達對他人的感謝，樂於運用請、謝謝、對不起</w:t>
            </w:r>
            <w:r w:rsidR="004D26A7">
              <w:rPr>
                <w:rFonts w:ascii="標楷體" w:eastAsia="標楷體" w:hAnsi="標楷體" w:hint="eastAsia"/>
                <w:color w:val="000000"/>
                <w:lang w:eastAsia="zh-TW"/>
              </w:rPr>
              <w:t>作</w:t>
            </w:r>
            <w:r w:rsidR="008A708E">
              <w:rPr>
                <w:rFonts w:ascii="標楷體" w:eastAsia="標楷體" w:hAnsi="標楷體" w:hint="eastAsia"/>
                <w:color w:val="000000"/>
                <w:lang w:eastAsia="zh-TW"/>
              </w:rPr>
              <w:t>為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禮貌用語和溝通。</w:t>
            </w:r>
          </w:p>
          <w:p w14:paraId="537754C1" w14:textId="77777777" w:rsidR="002022D5" w:rsidRDefault="002022D5">
            <w:pPr>
              <w:tabs>
                <w:tab w:val="right" w:pos="2519"/>
              </w:tabs>
              <w:snapToGrid w:val="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23FB48E8" w14:textId="77777777" w:rsidR="002022D5" w:rsidRDefault="00E857D4">
            <w:pPr>
              <w:snapToGrid w:val="0"/>
              <w:ind w:rightChars="-20" w:right="-48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學習等待及尊重他人</w:t>
            </w:r>
            <w:r w:rsidR="008A708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  <w:p w14:paraId="7A28A91F" w14:textId="77777777" w:rsidR="002022D5" w:rsidRDefault="002022D5">
            <w:pPr>
              <w:snapToGrid w:val="0"/>
              <w:ind w:rightChars="-20" w:right="-48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04ECF6FD" w14:textId="77777777" w:rsidR="002022D5" w:rsidRDefault="00E857D4">
            <w:pPr>
              <w:snapToGrid w:val="0"/>
              <w:ind w:rightChars="-20" w:right="-48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學習尊重他人的發言權。</w:t>
            </w:r>
          </w:p>
          <w:p w14:paraId="11CBEA9B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56F3F39B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7D55D18" w14:textId="77777777" w:rsidR="002022D5" w:rsidRDefault="002022D5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7F614F1C" w14:textId="77777777" w:rsidR="002022D5" w:rsidRDefault="00E857D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能感受天氣的冷熱變化，並適時為自己增添或減少衣物，學習照顧自己。</w:t>
            </w:r>
          </w:p>
          <w:p w14:paraId="5324ECDE" w14:textId="77777777" w:rsidR="002022D5" w:rsidRDefault="002022D5">
            <w:pPr>
              <w:rPr>
                <w:rFonts w:ascii="標楷體" w:eastAsia="標楷體" w:hAnsi="標楷體"/>
                <w:lang w:eastAsia="zh-TW"/>
              </w:rPr>
            </w:pPr>
          </w:p>
          <w:p w14:paraId="4A9FD8B0" w14:textId="77777777" w:rsidR="002022D5" w:rsidRDefault="00E857D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培養</w:t>
            </w:r>
            <w:r w:rsidR="008A708E">
              <w:rPr>
                <w:rFonts w:ascii="標楷體" w:eastAsia="標楷體" w:hAnsi="標楷體" w:hint="eastAsia"/>
                <w:lang w:eastAsia="zh-TW"/>
              </w:rPr>
              <w:t>餐後</w:t>
            </w:r>
            <w:r>
              <w:rPr>
                <w:rFonts w:ascii="標楷體" w:eastAsia="標楷體" w:hAnsi="標楷體" w:hint="eastAsia"/>
                <w:lang w:eastAsia="zh-TW"/>
              </w:rPr>
              <w:t>主動整理桌面、地板及收拾的好習慣。</w:t>
            </w:r>
          </w:p>
          <w:p w14:paraId="7148C22F" w14:textId="77777777" w:rsidR="002022D5" w:rsidRPr="009A6455" w:rsidRDefault="002022D5" w:rsidP="009A6455">
            <w:pPr>
              <w:rPr>
                <w:rFonts w:ascii="標楷體" w:eastAsia="標楷體" w:hAnsi="標楷體"/>
                <w:lang w:eastAsia="zh-TW"/>
              </w:rPr>
            </w:pPr>
          </w:p>
          <w:p w14:paraId="0F4E74A5" w14:textId="77777777" w:rsidR="009A6455" w:rsidRDefault="009A6455" w:rsidP="009A6455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4FDDA340" w14:textId="77777777" w:rsidR="009A6455" w:rsidRDefault="009A6455" w:rsidP="00453559">
            <w:pPr>
              <w:adjustRightInd w:val="0"/>
              <w:snapToGrid w:val="0"/>
              <w:ind w:left="1200" w:hangingChars="500" w:hanging="120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04CCA8C4" w14:textId="77777777" w:rsidR="002022D5" w:rsidRDefault="00E857D4" w:rsidP="00453559">
            <w:pPr>
              <w:adjustRightInd w:val="0"/>
              <w:snapToGrid w:val="0"/>
              <w:ind w:left="1200" w:hangingChars="500" w:hanging="120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學習放慢腳步走樓梯，覺察自身安全，避開危險的人事物。</w:t>
            </w:r>
          </w:p>
          <w:p w14:paraId="3A732ADD" w14:textId="77777777" w:rsidR="002022D5" w:rsidRDefault="002022D5" w:rsidP="00453559">
            <w:pPr>
              <w:adjustRightInd w:val="0"/>
              <w:snapToGrid w:val="0"/>
              <w:ind w:left="1200" w:hangingChars="500" w:hanging="120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6F403AF2" w14:textId="77777777" w:rsidR="00453559" w:rsidRPr="00F11931" w:rsidRDefault="00453559" w:rsidP="00F11931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F11931">
              <w:rPr>
                <w:rFonts w:ascii="標楷體" w:eastAsia="標楷體" w:hAnsi="標楷體" w:hint="eastAsia"/>
                <w:szCs w:val="24"/>
                <w:lang w:eastAsia="zh-TW"/>
              </w:rPr>
              <w:t>培養從日常生活中做起「巡、倒、清、刷」等動作，沒有積水容器，就沒有病</w:t>
            </w:r>
          </w:p>
          <w:p w14:paraId="0E224DE1" w14:textId="77777777" w:rsidR="00453559" w:rsidRPr="00F11931" w:rsidRDefault="009A6455" w:rsidP="00F11931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媒蚊；</w:t>
            </w:r>
            <w:r w:rsidR="00453559" w:rsidRPr="00F11931">
              <w:rPr>
                <w:rFonts w:ascii="標楷體" w:eastAsia="標楷體" w:hAnsi="標楷體" w:hint="eastAsia"/>
                <w:szCs w:val="24"/>
                <w:lang w:eastAsia="zh-TW"/>
              </w:rPr>
              <w:t>沒有病媒蚊，就沒有登革熱。</w:t>
            </w:r>
          </w:p>
          <w:p w14:paraId="55125CDF" w14:textId="77777777" w:rsidR="00453559" w:rsidRPr="009A6455" w:rsidRDefault="00453559" w:rsidP="009A6455">
            <w:pPr>
              <w:adjustRightInd w:val="0"/>
              <w:snapToGrid w:val="0"/>
              <w:ind w:left="1200" w:hangingChars="500" w:hanging="120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3C81B054" w14:textId="77777777" w:rsidR="00F11931" w:rsidRPr="00F11931" w:rsidRDefault="00453559" w:rsidP="00F11931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F11931">
              <w:rPr>
                <w:rFonts w:ascii="標楷體" w:eastAsia="標楷體" w:hAnsi="標楷體"/>
                <w:szCs w:val="24"/>
                <w:lang w:eastAsia="zh-TW"/>
              </w:rPr>
              <w:t>加強個人衛生習慣，勤洗手，避免接觸眼、鼻、口、黏膜。</w:t>
            </w:r>
          </w:p>
          <w:p w14:paraId="56564DC5" w14:textId="77777777" w:rsidR="00453559" w:rsidRDefault="00F11931" w:rsidP="00F11931">
            <w:pPr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於</w:t>
            </w:r>
            <w:r w:rsidR="00453559" w:rsidRPr="00F11931">
              <w:rPr>
                <w:rFonts w:ascii="標楷體" w:eastAsia="標楷體" w:hAnsi="標楷體"/>
                <w:szCs w:val="24"/>
                <w:lang w:eastAsia="zh-TW"/>
              </w:rPr>
              <w:t>咳嗽或打噴嚏時，以手帕或衣袖捂住口鼻，避免病毒傳播。</w:t>
            </w:r>
          </w:p>
        </w:tc>
      </w:tr>
    </w:tbl>
    <w:p w14:paraId="3B77CE70" w14:textId="77777777" w:rsidR="002022D5" w:rsidRDefault="002022D5">
      <w:pPr>
        <w:rPr>
          <w:rFonts w:ascii="標楷體" w:eastAsia="標楷體" w:hAnsi="標楷體"/>
        </w:rPr>
      </w:pPr>
    </w:p>
    <w:sectPr w:rsidR="002022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D800" w14:textId="77777777" w:rsidR="00285FA4" w:rsidRDefault="00285FA4" w:rsidP="000C3097">
      <w:r>
        <w:separator/>
      </w:r>
    </w:p>
  </w:endnote>
  <w:endnote w:type="continuationSeparator" w:id="0">
    <w:p w14:paraId="55373A8B" w14:textId="77777777" w:rsidR="00285FA4" w:rsidRDefault="00285FA4" w:rsidP="000C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oto Sans Mono CJK JP Bold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CF27B" w14:textId="77777777" w:rsidR="00285FA4" w:rsidRDefault="00285FA4" w:rsidP="000C3097">
      <w:r>
        <w:separator/>
      </w:r>
    </w:p>
  </w:footnote>
  <w:footnote w:type="continuationSeparator" w:id="0">
    <w:p w14:paraId="1FBC1AB3" w14:textId="77777777" w:rsidR="00285FA4" w:rsidRDefault="00285FA4" w:rsidP="000C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4474"/>
    <w:multiLevelType w:val="hybridMultilevel"/>
    <w:tmpl w:val="3F04DB90"/>
    <w:lvl w:ilvl="0" w:tplc="6BB43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noPunctuationKerning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8"/>
    <w:rsid w:val="00011FAB"/>
    <w:rsid w:val="000122EB"/>
    <w:rsid w:val="00023CC2"/>
    <w:rsid w:val="00026EDB"/>
    <w:rsid w:val="00051C8B"/>
    <w:rsid w:val="000563E3"/>
    <w:rsid w:val="00061480"/>
    <w:rsid w:val="00062F70"/>
    <w:rsid w:val="00063383"/>
    <w:rsid w:val="00075D28"/>
    <w:rsid w:val="000768D1"/>
    <w:rsid w:val="00084842"/>
    <w:rsid w:val="0009098E"/>
    <w:rsid w:val="000A07E1"/>
    <w:rsid w:val="000A1F5C"/>
    <w:rsid w:val="000C0535"/>
    <w:rsid w:val="000C3097"/>
    <w:rsid w:val="000E3FB6"/>
    <w:rsid w:val="000E61A0"/>
    <w:rsid w:val="00105717"/>
    <w:rsid w:val="00111C25"/>
    <w:rsid w:val="00113BF9"/>
    <w:rsid w:val="0013277B"/>
    <w:rsid w:val="00145879"/>
    <w:rsid w:val="00155427"/>
    <w:rsid w:val="00156D96"/>
    <w:rsid w:val="001633A7"/>
    <w:rsid w:val="001651B2"/>
    <w:rsid w:val="00171886"/>
    <w:rsid w:val="00190883"/>
    <w:rsid w:val="00195AF7"/>
    <w:rsid w:val="001A5A5F"/>
    <w:rsid w:val="001B7FA8"/>
    <w:rsid w:val="001C06A4"/>
    <w:rsid w:val="001C6514"/>
    <w:rsid w:val="001C7332"/>
    <w:rsid w:val="002022D5"/>
    <w:rsid w:val="00213790"/>
    <w:rsid w:val="0021733B"/>
    <w:rsid w:val="0022026E"/>
    <w:rsid w:val="00236191"/>
    <w:rsid w:val="002422BF"/>
    <w:rsid w:val="00250BA8"/>
    <w:rsid w:val="00270341"/>
    <w:rsid w:val="00275FC8"/>
    <w:rsid w:val="00285FA4"/>
    <w:rsid w:val="00290E5B"/>
    <w:rsid w:val="002B1E47"/>
    <w:rsid w:val="002B5414"/>
    <w:rsid w:val="002B6610"/>
    <w:rsid w:val="002C6829"/>
    <w:rsid w:val="002D44F8"/>
    <w:rsid w:val="002D6EEE"/>
    <w:rsid w:val="002E49A4"/>
    <w:rsid w:val="002F75BE"/>
    <w:rsid w:val="0033101C"/>
    <w:rsid w:val="003330BE"/>
    <w:rsid w:val="003409F8"/>
    <w:rsid w:val="003472A4"/>
    <w:rsid w:val="00350DA6"/>
    <w:rsid w:val="003524A5"/>
    <w:rsid w:val="00353345"/>
    <w:rsid w:val="00357DC6"/>
    <w:rsid w:val="003664B1"/>
    <w:rsid w:val="0037031F"/>
    <w:rsid w:val="00374C1B"/>
    <w:rsid w:val="00390814"/>
    <w:rsid w:val="003A46CD"/>
    <w:rsid w:val="003B3525"/>
    <w:rsid w:val="003D4FEB"/>
    <w:rsid w:val="003D54ED"/>
    <w:rsid w:val="003E0D7E"/>
    <w:rsid w:val="003E384E"/>
    <w:rsid w:val="003E7A40"/>
    <w:rsid w:val="003F74B7"/>
    <w:rsid w:val="0040144A"/>
    <w:rsid w:val="00413C6A"/>
    <w:rsid w:val="00423F74"/>
    <w:rsid w:val="00424485"/>
    <w:rsid w:val="004301D5"/>
    <w:rsid w:val="0044502F"/>
    <w:rsid w:val="00453559"/>
    <w:rsid w:val="00457DAD"/>
    <w:rsid w:val="0046004A"/>
    <w:rsid w:val="004866D2"/>
    <w:rsid w:val="0048752D"/>
    <w:rsid w:val="00487EC8"/>
    <w:rsid w:val="004A1324"/>
    <w:rsid w:val="004A17FB"/>
    <w:rsid w:val="004A68C1"/>
    <w:rsid w:val="004B72FB"/>
    <w:rsid w:val="004D26A7"/>
    <w:rsid w:val="004D57BA"/>
    <w:rsid w:val="004D74C1"/>
    <w:rsid w:val="004E352B"/>
    <w:rsid w:val="004F6BDA"/>
    <w:rsid w:val="004F750E"/>
    <w:rsid w:val="004F7789"/>
    <w:rsid w:val="00510F34"/>
    <w:rsid w:val="005166D8"/>
    <w:rsid w:val="00522A14"/>
    <w:rsid w:val="00524524"/>
    <w:rsid w:val="00526C56"/>
    <w:rsid w:val="00527DFC"/>
    <w:rsid w:val="00537D35"/>
    <w:rsid w:val="00547B87"/>
    <w:rsid w:val="005579C8"/>
    <w:rsid w:val="0056154A"/>
    <w:rsid w:val="005725C8"/>
    <w:rsid w:val="00573204"/>
    <w:rsid w:val="0057645B"/>
    <w:rsid w:val="005832DF"/>
    <w:rsid w:val="00592D86"/>
    <w:rsid w:val="005A614B"/>
    <w:rsid w:val="005B67C7"/>
    <w:rsid w:val="005C5AFF"/>
    <w:rsid w:val="005D487D"/>
    <w:rsid w:val="005D577E"/>
    <w:rsid w:val="005D5FB8"/>
    <w:rsid w:val="005E2DB5"/>
    <w:rsid w:val="005E5D16"/>
    <w:rsid w:val="005E677D"/>
    <w:rsid w:val="005F032B"/>
    <w:rsid w:val="006050F2"/>
    <w:rsid w:val="00636F00"/>
    <w:rsid w:val="0064228A"/>
    <w:rsid w:val="00652B88"/>
    <w:rsid w:val="00657571"/>
    <w:rsid w:val="0066118D"/>
    <w:rsid w:val="0066347E"/>
    <w:rsid w:val="006841AF"/>
    <w:rsid w:val="006A1FB2"/>
    <w:rsid w:val="006A2DB8"/>
    <w:rsid w:val="006A50DA"/>
    <w:rsid w:val="006A7A93"/>
    <w:rsid w:val="006B4657"/>
    <w:rsid w:val="006C105A"/>
    <w:rsid w:val="006C36AB"/>
    <w:rsid w:val="006C54CC"/>
    <w:rsid w:val="006C6BB3"/>
    <w:rsid w:val="006D6C0B"/>
    <w:rsid w:val="006F3145"/>
    <w:rsid w:val="007062EA"/>
    <w:rsid w:val="0071396A"/>
    <w:rsid w:val="00722ABF"/>
    <w:rsid w:val="0072333F"/>
    <w:rsid w:val="00723A61"/>
    <w:rsid w:val="00725EC3"/>
    <w:rsid w:val="00731DEA"/>
    <w:rsid w:val="00733580"/>
    <w:rsid w:val="00774FCD"/>
    <w:rsid w:val="00785743"/>
    <w:rsid w:val="0079059B"/>
    <w:rsid w:val="00792CD2"/>
    <w:rsid w:val="007C39BD"/>
    <w:rsid w:val="007C3C96"/>
    <w:rsid w:val="007D596D"/>
    <w:rsid w:val="007F0C46"/>
    <w:rsid w:val="007F744F"/>
    <w:rsid w:val="00802306"/>
    <w:rsid w:val="00807C53"/>
    <w:rsid w:val="00814D40"/>
    <w:rsid w:val="00870582"/>
    <w:rsid w:val="0088444E"/>
    <w:rsid w:val="0089251E"/>
    <w:rsid w:val="00895A6A"/>
    <w:rsid w:val="008A708E"/>
    <w:rsid w:val="008A7165"/>
    <w:rsid w:val="008B1568"/>
    <w:rsid w:val="008B23B8"/>
    <w:rsid w:val="008B7CF0"/>
    <w:rsid w:val="008C76C6"/>
    <w:rsid w:val="008E5612"/>
    <w:rsid w:val="008F5052"/>
    <w:rsid w:val="008F5971"/>
    <w:rsid w:val="008F63A4"/>
    <w:rsid w:val="0090759F"/>
    <w:rsid w:val="0092608B"/>
    <w:rsid w:val="00931176"/>
    <w:rsid w:val="00944B11"/>
    <w:rsid w:val="009539C6"/>
    <w:rsid w:val="00957C20"/>
    <w:rsid w:val="009642B1"/>
    <w:rsid w:val="0098467F"/>
    <w:rsid w:val="009A2344"/>
    <w:rsid w:val="009A6455"/>
    <w:rsid w:val="009D0164"/>
    <w:rsid w:val="009D1EE5"/>
    <w:rsid w:val="009D2419"/>
    <w:rsid w:val="009E7B26"/>
    <w:rsid w:val="009F4FD1"/>
    <w:rsid w:val="009F603F"/>
    <w:rsid w:val="00A00145"/>
    <w:rsid w:val="00A02BCC"/>
    <w:rsid w:val="00A0565A"/>
    <w:rsid w:val="00A25F36"/>
    <w:rsid w:val="00A26D73"/>
    <w:rsid w:val="00A30998"/>
    <w:rsid w:val="00A40F5A"/>
    <w:rsid w:val="00A83FFF"/>
    <w:rsid w:val="00A84BA9"/>
    <w:rsid w:val="00A901AA"/>
    <w:rsid w:val="00AA1B8F"/>
    <w:rsid w:val="00AB5715"/>
    <w:rsid w:val="00AB7895"/>
    <w:rsid w:val="00AE2489"/>
    <w:rsid w:val="00AE2570"/>
    <w:rsid w:val="00AF1237"/>
    <w:rsid w:val="00B02581"/>
    <w:rsid w:val="00B32F37"/>
    <w:rsid w:val="00B41D38"/>
    <w:rsid w:val="00B528BB"/>
    <w:rsid w:val="00B63FD2"/>
    <w:rsid w:val="00B663B8"/>
    <w:rsid w:val="00B7128D"/>
    <w:rsid w:val="00B75DD0"/>
    <w:rsid w:val="00B922FE"/>
    <w:rsid w:val="00B92464"/>
    <w:rsid w:val="00B9693C"/>
    <w:rsid w:val="00BA0DEF"/>
    <w:rsid w:val="00BA4B0F"/>
    <w:rsid w:val="00BB3D0E"/>
    <w:rsid w:val="00BB3D30"/>
    <w:rsid w:val="00BD7F75"/>
    <w:rsid w:val="00BE2BB7"/>
    <w:rsid w:val="00BF76C5"/>
    <w:rsid w:val="00C01780"/>
    <w:rsid w:val="00C0224A"/>
    <w:rsid w:val="00C04877"/>
    <w:rsid w:val="00C104D6"/>
    <w:rsid w:val="00C11DA5"/>
    <w:rsid w:val="00C54C9E"/>
    <w:rsid w:val="00C60649"/>
    <w:rsid w:val="00C70EDA"/>
    <w:rsid w:val="00C74084"/>
    <w:rsid w:val="00C76045"/>
    <w:rsid w:val="00C80EF5"/>
    <w:rsid w:val="00C83687"/>
    <w:rsid w:val="00C955ED"/>
    <w:rsid w:val="00C97235"/>
    <w:rsid w:val="00CA5C0C"/>
    <w:rsid w:val="00CC5327"/>
    <w:rsid w:val="00CD197A"/>
    <w:rsid w:val="00CD655B"/>
    <w:rsid w:val="00CE13FF"/>
    <w:rsid w:val="00CF3AF6"/>
    <w:rsid w:val="00CF7E47"/>
    <w:rsid w:val="00D0720D"/>
    <w:rsid w:val="00D0730E"/>
    <w:rsid w:val="00D111ED"/>
    <w:rsid w:val="00D1378B"/>
    <w:rsid w:val="00D179A4"/>
    <w:rsid w:val="00D17AA6"/>
    <w:rsid w:val="00D22D82"/>
    <w:rsid w:val="00D25314"/>
    <w:rsid w:val="00D26F54"/>
    <w:rsid w:val="00D3142E"/>
    <w:rsid w:val="00D35B13"/>
    <w:rsid w:val="00D4454C"/>
    <w:rsid w:val="00D473B1"/>
    <w:rsid w:val="00D500AF"/>
    <w:rsid w:val="00D50F90"/>
    <w:rsid w:val="00D61E91"/>
    <w:rsid w:val="00D67780"/>
    <w:rsid w:val="00D737A8"/>
    <w:rsid w:val="00DC1D75"/>
    <w:rsid w:val="00DC4034"/>
    <w:rsid w:val="00DC536B"/>
    <w:rsid w:val="00DE42DD"/>
    <w:rsid w:val="00DE6508"/>
    <w:rsid w:val="00DF4913"/>
    <w:rsid w:val="00E01090"/>
    <w:rsid w:val="00E065DC"/>
    <w:rsid w:val="00E10E05"/>
    <w:rsid w:val="00E135B4"/>
    <w:rsid w:val="00E21D42"/>
    <w:rsid w:val="00E315D2"/>
    <w:rsid w:val="00E32D30"/>
    <w:rsid w:val="00E453C6"/>
    <w:rsid w:val="00E4618F"/>
    <w:rsid w:val="00E65F93"/>
    <w:rsid w:val="00E71BA1"/>
    <w:rsid w:val="00E74682"/>
    <w:rsid w:val="00E848C5"/>
    <w:rsid w:val="00E857D4"/>
    <w:rsid w:val="00EB14BD"/>
    <w:rsid w:val="00EC1BDE"/>
    <w:rsid w:val="00ED6084"/>
    <w:rsid w:val="00F11555"/>
    <w:rsid w:val="00F11931"/>
    <w:rsid w:val="00F14DFB"/>
    <w:rsid w:val="00F16C1F"/>
    <w:rsid w:val="00F2124C"/>
    <w:rsid w:val="00F272A8"/>
    <w:rsid w:val="00F319F4"/>
    <w:rsid w:val="00F371C8"/>
    <w:rsid w:val="00F40288"/>
    <w:rsid w:val="00F41366"/>
    <w:rsid w:val="00F43FA2"/>
    <w:rsid w:val="00F52412"/>
    <w:rsid w:val="00F52A0E"/>
    <w:rsid w:val="00F63748"/>
    <w:rsid w:val="00F70B4C"/>
    <w:rsid w:val="00F802C2"/>
    <w:rsid w:val="00F822B3"/>
    <w:rsid w:val="00F83CF1"/>
    <w:rsid w:val="00F95EE9"/>
    <w:rsid w:val="00FB6C05"/>
    <w:rsid w:val="00FC6FF8"/>
    <w:rsid w:val="00FD22D9"/>
    <w:rsid w:val="00FD7F9C"/>
    <w:rsid w:val="00FE5A73"/>
    <w:rsid w:val="014B03D0"/>
    <w:rsid w:val="06D3159C"/>
    <w:rsid w:val="07F65415"/>
    <w:rsid w:val="0BAD7534"/>
    <w:rsid w:val="39346ABF"/>
    <w:rsid w:val="40C154A6"/>
    <w:rsid w:val="5325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5ABAA26"/>
  <w14:defaultImageDpi w14:val="0"/>
  <w15:docId w15:val="{603A5FD9-CC70-4AD5-9D72-86D3E38E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rPr>
      <w:rFonts w:ascii="Cambria" w:hAnsi="Cambria"/>
      <w:sz w:val="18"/>
      <w:szCs w:val="18"/>
    </w:rPr>
  </w:style>
  <w:style w:type="character" w:styleId="a9">
    <w:name w:val="Emphasis"/>
    <w:basedOn w:val="a0"/>
    <w:uiPriority w:val="20"/>
    <w:qFormat/>
    <w:locked/>
    <w:rPr>
      <w:i/>
      <w:iCs/>
    </w:rPr>
  </w:style>
  <w:style w:type="character" w:styleId="aa">
    <w:name w:val="Strong"/>
    <w:basedOn w:val="a0"/>
    <w:uiPriority w:val="22"/>
    <w:qFormat/>
    <w:locked/>
    <w:rPr>
      <w:b/>
      <w:bCs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解方塊文字 字元"/>
    <w:link w:val="a7"/>
    <w:uiPriority w:val="99"/>
    <w:semiHidden/>
    <w:qFormat/>
    <w:locked/>
    <w:rPr>
      <w:rFonts w:ascii="Cambria" w:eastAsia="新細明體" w:hAnsi="Cambria"/>
      <w:sz w:val="18"/>
    </w:rPr>
  </w:style>
  <w:style w:type="character" w:customStyle="1" w:styleId="a4">
    <w:name w:val="頁首 字元"/>
    <w:link w:val="a3"/>
    <w:uiPriority w:val="99"/>
    <w:qFormat/>
    <w:locked/>
    <w:rPr>
      <w:sz w:val="20"/>
    </w:rPr>
  </w:style>
  <w:style w:type="character" w:customStyle="1" w:styleId="a6">
    <w:name w:val="頁尾 字元"/>
    <w:link w:val="a5"/>
    <w:uiPriority w:val="99"/>
    <w:qFormat/>
    <w:locked/>
    <w:rPr>
      <w:sz w:val="20"/>
    </w:rPr>
  </w:style>
  <w:style w:type="character" w:customStyle="1" w:styleId="1">
    <w:name w:val="預留位置文字1"/>
    <w:uiPriority w:val="99"/>
    <w:semiHidden/>
    <w:qFormat/>
    <w:rPr>
      <w:color w:val="808080"/>
    </w:rPr>
  </w:style>
  <w:style w:type="paragraph" w:customStyle="1" w:styleId="10">
    <w:name w:val="清單段落1"/>
    <w:basedOn w:val="a"/>
    <w:uiPriority w:val="34"/>
    <w:qFormat/>
    <w:pPr>
      <w:ind w:leftChars="200" w:left="480"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1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c">
    <w:name w:val="List Paragraph"/>
    <w:basedOn w:val="a"/>
    <w:uiPriority w:val="99"/>
    <w:rsid w:val="00BE2B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49767-6C29-4DBF-983E-A0B0986D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</Pages>
  <Words>3330</Words>
  <Characters>944</Characters>
  <Application>Microsoft Office Word</Application>
  <DocSecurity>0</DocSecurity>
  <Lines>7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桃園市私立豐田大郡幼兒園112年11.12月112年1月教案 (中組)</dc:title>
  <dc:creator>豐田大郡幼兒園2</dc:creator>
  <cp:lastModifiedBy>User</cp:lastModifiedBy>
  <cp:revision>15</cp:revision>
  <cp:lastPrinted>2024-12-16T08:40:00Z</cp:lastPrinted>
  <dcterms:created xsi:type="dcterms:W3CDTF">2025-10-21T05:41:00Z</dcterms:created>
  <dcterms:modified xsi:type="dcterms:W3CDTF">2025-11-12T07:23:00Z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