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71" w:rsidRDefault="00DE1371"/>
    <w:tbl>
      <w:tblPr>
        <w:tblStyle w:val="a3"/>
        <w:tblW w:w="0" w:type="auto"/>
        <w:tblLook w:val="04A0" w:firstRow="1" w:lastRow="0" w:firstColumn="1" w:lastColumn="0" w:noHBand="0" w:noVBand="1"/>
      </w:tblPr>
      <w:tblGrid>
        <w:gridCol w:w="2089"/>
        <w:gridCol w:w="883"/>
        <w:gridCol w:w="1328"/>
        <w:gridCol w:w="2722"/>
        <w:gridCol w:w="3434"/>
      </w:tblGrid>
      <w:tr w:rsidR="004A5A10" w:rsidRPr="00734F3E" w:rsidTr="0050493D">
        <w:tc>
          <w:tcPr>
            <w:tcW w:w="10456" w:type="dxa"/>
            <w:gridSpan w:val="5"/>
          </w:tcPr>
          <w:p w:rsidR="004A5A10" w:rsidRPr="00734F3E" w:rsidRDefault="004A5A10"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感官領域</w:t>
            </w:r>
          </w:p>
        </w:tc>
      </w:tr>
      <w:tr w:rsidR="00A91462" w:rsidRPr="00734F3E" w:rsidTr="0032105D">
        <w:tc>
          <w:tcPr>
            <w:tcW w:w="10456" w:type="dxa"/>
            <w:gridSpan w:val="5"/>
          </w:tcPr>
          <w:p w:rsidR="00A91462" w:rsidRPr="00734F3E" w:rsidRDefault="00A91462" w:rsidP="0032105D">
            <w:pPr>
              <w:spacing w:line="340" w:lineRule="exact"/>
              <w:jc w:val="center"/>
              <w:rPr>
                <w:rFonts w:asciiTheme="minorEastAsia" w:hAnsiTheme="minorEastAsia" w:cs="Times New Roman"/>
                <w:szCs w:val="24"/>
              </w:rPr>
            </w:pPr>
            <w:r w:rsidRPr="00734F3E">
              <w:rPr>
                <w:rFonts w:asciiTheme="minorEastAsia" w:hAnsiTheme="minorEastAsia" w:cs="Times New Roman" w:hint="eastAsia"/>
                <w:szCs w:val="24"/>
              </w:rPr>
              <w:t>設計依據</w:t>
            </w:r>
          </w:p>
        </w:tc>
      </w:tr>
      <w:tr w:rsidR="00A91462" w:rsidRPr="00734F3E" w:rsidTr="0032105D">
        <w:tc>
          <w:tcPr>
            <w:tcW w:w="2089" w:type="dxa"/>
            <w:vMerge w:val="restart"/>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學習重點</w:t>
            </w:r>
          </w:p>
        </w:tc>
        <w:tc>
          <w:tcPr>
            <w:tcW w:w="2211" w:type="dxa"/>
            <w:gridSpan w:val="2"/>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兒童發展狀態</w:t>
            </w:r>
          </w:p>
          <w:p w:rsidR="00A91462" w:rsidRPr="00734F3E" w:rsidRDefault="00A91462" w:rsidP="0032105D">
            <w:pPr>
              <w:spacing w:line="340" w:lineRule="exact"/>
              <w:rPr>
                <w:rFonts w:asciiTheme="minorEastAsia" w:hAnsiTheme="minorEastAsia" w:cs="Times New Roman"/>
                <w:szCs w:val="24"/>
              </w:rPr>
            </w:pPr>
          </w:p>
        </w:tc>
        <w:tc>
          <w:tcPr>
            <w:tcW w:w="6156" w:type="dxa"/>
            <w:gridSpan w:val="2"/>
          </w:tcPr>
          <w:p w:rsidR="005428DF" w:rsidRPr="004B0E45" w:rsidRDefault="005428DF" w:rsidP="005428DF">
            <w:pPr>
              <w:spacing w:before="180" w:after="180"/>
              <w:ind w:right="120"/>
              <w:rPr>
                <w:rFonts w:ascii="Lato" w:hAnsi="Lato" w:hint="eastAsia"/>
                <w:b/>
                <w:bCs/>
                <w:color w:val="4C4F53"/>
                <w:szCs w:val="24"/>
                <w:shd w:val="clear" w:color="auto" w:fill="FFFFFF"/>
              </w:rPr>
            </w:pPr>
            <w:r w:rsidRPr="00FD44DC">
              <w:rPr>
                <w:rFonts w:asciiTheme="minorEastAsia" w:hAnsiTheme="minorEastAsia" w:cs="Times New Roman" w:hint="eastAsia"/>
                <w:b/>
                <w:color w:val="FF0000"/>
                <w:szCs w:val="24"/>
              </w:rPr>
              <w:t>感官是對外接收訊息最直接的工具，透過五感瞭知外界的脈動，也藉由五感豐厚生命的體驗，在搜尋中學習分辨，將感受加以分類、註解，蒐集各種資訊在直覺中運用感官覺受；和數學、語文、美感……等進行交流，並加以運用。因此五感是探索一切最重要的依據，祂的靈敏與否關係著生命走在探索路上的難易，孩子必須不斷透過感官的精煉，幫助其建構與外界的互動，在這個練習中能清楚的觀察到每一個生命獨一無二的發展脈絡，也幫助照顧者及時觀察孩子是否有五感方面的學習阻礙，能夠及時伸出援手，給予適當的幫助，我們會持續保留舊教案以便於在陪伴生命時能夠觀察孩子們前後經驗的堆疊與學習，親愛的家長:邀請您與我們共同欣賞孩子們美麗的學習身影，依循他們的步伐發現兒童……</w:t>
            </w:r>
          </w:p>
          <w:p w:rsidR="005428DF" w:rsidRDefault="005428DF" w:rsidP="0032105D">
            <w:pPr>
              <w:snapToGrid w:val="0"/>
              <w:spacing w:line="240" w:lineRule="atLeast"/>
              <w:rPr>
                <w:rFonts w:asciiTheme="minorEastAsia" w:hAnsiTheme="minorEastAsia" w:cs="Times New Roman"/>
                <w:b/>
                <w:szCs w:val="24"/>
              </w:rPr>
            </w:pPr>
          </w:p>
          <w:p w:rsidR="004A5A10" w:rsidRPr="00734F3E" w:rsidRDefault="004A5A10" w:rsidP="0032105D">
            <w:pPr>
              <w:snapToGrid w:val="0"/>
              <w:spacing w:line="240" w:lineRule="atLeast"/>
              <w:rPr>
                <w:rFonts w:asciiTheme="minorEastAsia" w:hAnsiTheme="minorEastAsia" w:cs="Times New Roman"/>
                <w:b/>
                <w:szCs w:val="24"/>
              </w:rPr>
            </w:pPr>
            <w:r w:rsidRPr="00734F3E">
              <w:rPr>
                <w:rFonts w:asciiTheme="minorEastAsia" w:hAnsiTheme="minorEastAsia" w:cs="Times New Roman" w:hint="eastAsia"/>
                <w:b/>
                <w:szCs w:val="24"/>
              </w:rPr>
              <w:t>※小組</w:t>
            </w:r>
          </w:p>
          <w:p w:rsidR="00A91462" w:rsidRDefault="00A91462" w:rsidP="0032105D">
            <w:pPr>
              <w:snapToGrid w:val="0"/>
              <w:spacing w:line="240" w:lineRule="atLeast"/>
              <w:rPr>
                <w:rFonts w:asciiTheme="minorEastAsia" w:hAnsiTheme="minorEastAsia" w:cs="Times New Roman"/>
                <w:szCs w:val="24"/>
              </w:rPr>
            </w:pPr>
            <w:r w:rsidRPr="00734F3E">
              <w:rPr>
                <w:rFonts w:asciiTheme="minorEastAsia" w:hAnsiTheme="minorEastAsia" w:cs="Times New Roman" w:hint="eastAsia"/>
                <w:szCs w:val="24"/>
              </w:rPr>
              <w:t>幼兒年齡跨距落在3-4歲間，在皮亞傑發展認知理論中，屬於前運思期，凡事以自我為中心出發，</w:t>
            </w:r>
            <w:r w:rsidRPr="00734F3E">
              <w:rPr>
                <w:rFonts w:asciiTheme="minorEastAsia" w:hAnsiTheme="minorEastAsia" w:cs="Times New Roman"/>
                <w:szCs w:val="24"/>
              </w:rPr>
              <w:t>抽象概念的養成、分類、排列順序及物質不滅的認知。</w:t>
            </w:r>
            <w:r w:rsidRPr="00734F3E">
              <w:rPr>
                <w:rFonts w:asciiTheme="minorEastAsia" w:hAnsiTheme="minorEastAsia" w:cs="Times New Roman" w:hint="eastAsia"/>
                <w:szCs w:val="24"/>
              </w:rPr>
              <w:t>感官教育遵循循序漸進的原則，提倡幼兒根據自己的能力和需要進行學習，使幼兒在依循自己的興趣去進行自由的選擇、獨立操作、自我校正，去努力把握自己和環境。所以，嬰幼兒早期感覺教育中都設有專門的錯誤控制系統，使兒童在操作過程中能按照教具的暗示進行「自我教育」。在幼兒學習過程中，「玩」是最有效的學習方式！結合各種感官刺激，帶領孩子們邊玩邊學！自然而然地訓練幼兒的感覺統合，激發無限的可能！</w:t>
            </w:r>
          </w:p>
          <w:p w:rsidR="00713294" w:rsidRPr="00713294" w:rsidRDefault="00713294" w:rsidP="0032105D">
            <w:pPr>
              <w:snapToGrid w:val="0"/>
              <w:spacing w:line="240" w:lineRule="atLeast"/>
              <w:rPr>
                <w:rFonts w:asciiTheme="minorEastAsia" w:hAnsiTheme="minorEastAsia" w:cs="Times New Roman"/>
                <w:szCs w:val="24"/>
              </w:rPr>
            </w:pPr>
          </w:p>
          <w:p w:rsidR="00A91462" w:rsidRPr="00734F3E" w:rsidRDefault="004A5A10" w:rsidP="0032105D">
            <w:pPr>
              <w:snapToGrid w:val="0"/>
              <w:spacing w:line="240" w:lineRule="atLeast"/>
              <w:rPr>
                <w:rFonts w:asciiTheme="minorEastAsia" w:hAnsiTheme="minorEastAsia" w:cs="Times New Roman"/>
                <w:b/>
                <w:szCs w:val="24"/>
              </w:rPr>
            </w:pPr>
            <w:r w:rsidRPr="00734F3E">
              <w:rPr>
                <w:rFonts w:asciiTheme="minorEastAsia" w:hAnsiTheme="minorEastAsia" w:cs="Times New Roman" w:hint="eastAsia"/>
                <w:b/>
                <w:szCs w:val="24"/>
              </w:rPr>
              <w:t>※中組</w:t>
            </w:r>
          </w:p>
          <w:p w:rsidR="006A0B48" w:rsidRPr="00734F3E" w:rsidRDefault="006A0B48" w:rsidP="006A0B48">
            <w:pPr>
              <w:spacing w:line="340" w:lineRule="exact"/>
              <w:jc w:val="both"/>
              <w:rPr>
                <w:rFonts w:asciiTheme="minorEastAsia" w:hAnsiTheme="minorEastAsia" w:cs="Times New Roman"/>
                <w:szCs w:val="24"/>
              </w:rPr>
            </w:pPr>
            <w:r w:rsidRPr="00734F3E">
              <w:rPr>
                <w:rFonts w:asciiTheme="minorEastAsia" w:hAnsiTheme="minorEastAsia" w:cs="Times New Roman" w:hint="eastAsia"/>
                <w:szCs w:val="24"/>
              </w:rPr>
              <w:t>4-5歲的幼兒透過形狀認知，進而進入抽象性符號學習的關鍵期，感官的統合活動已趨成熟，需透過工作精鍊其邏輯統整經驗。此時孩子想探索所有的為什麼？從以往的感官配對中，開始要進入感官特質的再確認。因此感官特質配合｢語言｣的聽、說、寫、讀、畫是這階段大量的工作。落實孩子驗證感官經驗的抽象基礎。結合日常生活經歷，讓孩子對平常所看、所聞、所聽、所碰到的事事物物都有感有覺。建立孩子先知先覺的感官能力，為發現問題、解決問題所預備。</w:t>
            </w:r>
          </w:p>
          <w:p w:rsidR="006A0B48" w:rsidRDefault="006A0B48" w:rsidP="006A0B48">
            <w:pPr>
              <w:snapToGrid w:val="0"/>
              <w:spacing w:line="240" w:lineRule="atLeast"/>
              <w:rPr>
                <w:rFonts w:asciiTheme="minorEastAsia" w:hAnsiTheme="minorEastAsia" w:cs="Times New Roman"/>
                <w:szCs w:val="24"/>
              </w:rPr>
            </w:pPr>
            <w:r w:rsidRPr="00734F3E">
              <w:rPr>
                <w:rFonts w:asciiTheme="minorEastAsia" w:hAnsiTheme="minorEastAsia" w:cs="Times New Roman" w:hint="eastAsia"/>
                <w:szCs w:val="24"/>
              </w:rPr>
              <w:t>能對事物或現象進行觀察比較，發現其相同與不同；能根據觀察結果提出問題，並大膽猜測答案；能通過簡單的調查收集信息；能用圖畫或其他符號進行記錄。</w:t>
            </w:r>
          </w:p>
          <w:p w:rsidR="00713294" w:rsidRPr="00734F3E" w:rsidRDefault="00713294" w:rsidP="006A0B48">
            <w:pPr>
              <w:snapToGrid w:val="0"/>
              <w:spacing w:line="240" w:lineRule="atLeast"/>
              <w:rPr>
                <w:rFonts w:asciiTheme="minorEastAsia" w:hAnsiTheme="minorEastAsia" w:cs="Times New Roman"/>
                <w:szCs w:val="24"/>
              </w:rPr>
            </w:pPr>
          </w:p>
          <w:p w:rsidR="006A0B48" w:rsidRPr="00734F3E" w:rsidRDefault="004A5A10" w:rsidP="006A0B48">
            <w:pPr>
              <w:snapToGrid w:val="0"/>
              <w:spacing w:line="240" w:lineRule="atLeast"/>
              <w:rPr>
                <w:rFonts w:asciiTheme="minorEastAsia" w:hAnsiTheme="minorEastAsia" w:cs="Times New Roman"/>
                <w:b/>
                <w:szCs w:val="24"/>
              </w:rPr>
            </w:pPr>
            <w:r w:rsidRPr="00734F3E">
              <w:rPr>
                <w:rFonts w:asciiTheme="minorEastAsia" w:hAnsiTheme="minorEastAsia" w:cs="Times New Roman" w:hint="eastAsia"/>
                <w:b/>
                <w:szCs w:val="24"/>
              </w:rPr>
              <w:lastRenderedPageBreak/>
              <w:t>※大組</w:t>
            </w:r>
          </w:p>
          <w:p w:rsidR="006A0B48" w:rsidRDefault="006A0B48" w:rsidP="006A0B48">
            <w:pPr>
              <w:snapToGrid w:val="0"/>
              <w:spacing w:line="240" w:lineRule="atLeast"/>
              <w:rPr>
                <w:rFonts w:asciiTheme="minorEastAsia" w:hAnsiTheme="minorEastAsia" w:cs="Times New Roman"/>
                <w:szCs w:val="24"/>
              </w:rPr>
            </w:pPr>
            <w:r w:rsidRPr="00734F3E">
              <w:rPr>
                <w:rFonts w:asciiTheme="minorEastAsia" w:hAnsiTheme="minorEastAsia" w:cs="Times New Roman" w:hint="eastAsia"/>
                <w:szCs w:val="24"/>
              </w:rPr>
              <w:t>5-6歲的幼兒能通過觀察、比較與分析，發現並描述不同種類物體的特徵或某個事物前後的變化；能用一定的方法驗證自己的猜測；在成人的幫助下能制定簡單的調查計劃並執行；能用數字、圖畫、圖表或其他符號記錄；探究中能與他人合作與交流。</w:t>
            </w:r>
          </w:p>
          <w:p w:rsidR="005428DF" w:rsidRDefault="005428DF" w:rsidP="006A0B48">
            <w:pPr>
              <w:snapToGrid w:val="0"/>
              <w:spacing w:line="240" w:lineRule="atLeast"/>
              <w:rPr>
                <w:rFonts w:asciiTheme="minorEastAsia" w:hAnsiTheme="minorEastAsia" w:cs="Times New Roman"/>
                <w:szCs w:val="24"/>
              </w:rPr>
            </w:pPr>
          </w:p>
          <w:p w:rsidR="005428DF" w:rsidRDefault="005428DF" w:rsidP="005428DF">
            <w:pPr>
              <w:rPr>
                <w:rFonts w:ascii="新細明體" w:hAnsi="新細明體"/>
                <w:color w:val="FF0000"/>
                <w:szCs w:val="24"/>
              </w:rPr>
            </w:pPr>
            <w:r w:rsidRPr="005B3D7E">
              <w:rPr>
                <w:rFonts w:ascii="新細明體" w:hAnsi="新細明體" w:hint="eastAsia"/>
                <w:color w:val="00B0F0"/>
                <w:szCs w:val="24"/>
              </w:rPr>
              <w:t>視覺：</w:t>
            </w:r>
            <w:r w:rsidRPr="00673507">
              <w:rPr>
                <w:rFonts w:ascii="新細明體" w:hAnsi="新細明體" w:hint="eastAsia"/>
                <w:color w:val="FF0000"/>
                <w:szCs w:val="24"/>
              </w:rPr>
              <w:t>學習的初步可透過陪讀故事繪本，刺激孩子的視</w:t>
            </w:r>
          </w:p>
          <w:p w:rsidR="005428DF" w:rsidRDefault="005428DF" w:rsidP="005428DF">
            <w:pPr>
              <w:rPr>
                <w:rFonts w:ascii="新細明體" w:hAnsi="新細明體"/>
                <w:color w:val="FF0000"/>
                <w:szCs w:val="24"/>
              </w:rPr>
            </w:pPr>
            <w:r>
              <w:rPr>
                <w:rFonts w:ascii="新細明體" w:hAnsi="新細明體" w:hint="eastAsia"/>
                <w:color w:val="FF0000"/>
                <w:szCs w:val="24"/>
              </w:rPr>
              <w:t xml:space="preserve">      </w:t>
            </w:r>
            <w:r w:rsidRPr="00673507">
              <w:rPr>
                <w:rFonts w:ascii="新細明體" w:hAnsi="新細明體" w:hint="eastAsia"/>
                <w:color w:val="FF0000"/>
                <w:szCs w:val="24"/>
              </w:rPr>
              <w:t>聽感官，藉由繪本上的圖案、文字以及成人生動</w:t>
            </w:r>
          </w:p>
          <w:p w:rsidR="005428DF" w:rsidRPr="00673507" w:rsidRDefault="005428DF" w:rsidP="005428DF">
            <w:pPr>
              <w:rPr>
                <w:rFonts w:ascii="新細明體" w:hAnsi="新細明體"/>
                <w:color w:val="FF0000"/>
                <w:szCs w:val="24"/>
              </w:rPr>
            </w:pPr>
            <w:r>
              <w:rPr>
                <w:rFonts w:ascii="新細明體" w:hAnsi="新細明體" w:hint="eastAsia"/>
                <w:color w:val="FF0000"/>
                <w:szCs w:val="24"/>
              </w:rPr>
              <w:t xml:space="preserve">      </w:t>
            </w:r>
            <w:r w:rsidRPr="00673507">
              <w:rPr>
                <w:rFonts w:ascii="新細明體" w:hAnsi="新細明體" w:hint="eastAsia"/>
                <w:color w:val="FF0000"/>
                <w:szCs w:val="24"/>
              </w:rPr>
              <w:t>的描述，培養孩子的想像力和語言學習能力。</w:t>
            </w:r>
          </w:p>
          <w:p w:rsidR="005428DF" w:rsidRDefault="005428DF" w:rsidP="005428DF">
            <w:pPr>
              <w:rPr>
                <w:rFonts w:ascii="新細明體" w:hAnsi="新細明體"/>
                <w:color w:val="FF0000"/>
                <w:szCs w:val="24"/>
              </w:rPr>
            </w:pPr>
            <w:r w:rsidRPr="005B3D7E">
              <w:rPr>
                <w:rFonts w:ascii="新細明體" w:hAnsi="新細明體" w:hint="eastAsia"/>
                <w:color w:val="00B0F0"/>
                <w:szCs w:val="24"/>
              </w:rPr>
              <w:t>聽覺</w:t>
            </w:r>
            <w:r w:rsidRPr="00673507">
              <w:rPr>
                <w:rFonts w:ascii="新細明體" w:hAnsi="新細明體" w:hint="eastAsia"/>
                <w:color w:val="FF0000"/>
                <w:szCs w:val="24"/>
              </w:rPr>
              <w:t>：透過不同類型的音樂欣賞及接觸不同樂器能緩和</w:t>
            </w:r>
          </w:p>
          <w:p w:rsidR="005428DF" w:rsidRPr="00673507" w:rsidRDefault="005428DF" w:rsidP="005428DF">
            <w:pPr>
              <w:rPr>
                <w:rFonts w:ascii="新細明體" w:hAnsi="新細明體"/>
                <w:color w:val="FF0000"/>
                <w:szCs w:val="24"/>
              </w:rPr>
            </w:pPr>
            <w:r>
              <w:rPr>
                <w:rFonts w:ascii="新細明體" w:hAnsi="新細明體" w:hint="eastAsia"/>
                <w:color w:val="FF0000"/>
                <w:szCs w:val="24"/>
              </w:rPr>
              <w:t xml:space="preserve">      </w:t>
            </w:r>
            <w:r w:rsidRPr="00673507">
              <w:rPr>
                <w:rFonts w:ascii="新細明體" w:hAnsi="新細明體" w:hint="eastAsia"/>
                <w:color w:val="FF0000"/>
                <w:szCs w:val="24"/>
              </w:rPr>
              <w:t>孩子的情緒及提升孩子的手眼協調能力。</w:t>
            </w:r>
          </w:p>
          <w:p w:rsidR="005428DF" w:rsidRDefault="005428DF" w:rsidP="005428DF">
            <w:pPr>
              <w:rPr>
                <w:rFonts w:ascii="新細明體" w:hAnsi="新細明體"/>
                <w:color w:val="FF0000"/>
                <w:szCs w:val="24"/>
              </w:rPr>
            </w:pPr>
            <w:r w:rsidRPr="005B3D7E">
              <w:rPr>
                <w:rFonts w:ascii="新細明體" w:hAnsi="新細明體" w:hint="eastAsia"/>
                <w:color w:val="00B0F0"/>
                <w:szCs w:val="24"/>
              </w:rPr>
              <w:t>觸覺</w:t>
            </w:r>
            <w:r w:rsidRPr="00673507">
              <w:rPr>
                <w:rFonts w:ascii="新細明體" w:hAnsi="新細明體" w:hint="eastAsia"/>
                <w:color w:val="FF0000"/>
                <w:szCs w:val="24"/>
              </w:rPr>
              <w:t>：觸覺是感知不同事物的狀態，例如溫度、痛覺、</w:t>
            </w:r>
          </w:p>
          <w:p w:rsidR="005428DF" w:rsidRDefault="005428DF" w:rsidP="005428DF">
            <w:pPr>
              <w:rPr>
                <w:rFonts w:ascii="新細明體" w:hAnsi="新細明體"/>
                <w:color w:val="FF0000"/>
                <w:szCs w:val="24"/>
              </w:rPr>
            </w:pPr>
            <w:r>
              <w:rPr>
                <w:rFonts w:ascii="新細明體" w:hAnsi="新細明體" w:hint="eastAsia"/>
                <w:color w:val="FF0000"/>
                <w:szCs w:val="24"/>
              </w:rPr>
              <w:t xml:space="preserve">      </w:t>
            </w:r>
            <w:r w:rsidRPr="00673507">
              <w:rPr>
                <w:rFonts w:ascii="新細明體" w:hAnsi="新細明體" w:hint="eastAsia"/>
                <w:color w:val="FF0000"/>
                <w:szCs w:val="24"/>
              </w:rPr>
              <w:t>軟硬，透過神經的傳導，讓孩子最直接的感受到</w:t>
            </w:r>
          </w:p>
          <w:p w:rsidR="005428DF" w:rsidRDefault="005428DF" w:rsidP="005428DF">
            <w:pPr>
              <w:rPr>
                <w:rFonts w:ascii="新細明體" w:hAnsi="新細明體"/>
                <w:color w:val="FF0000"/>
                <w:szCs w:val="24"/>
              </w:rPr>
            </w:pPr>
            <w:r>
              <w:rPr>
                <w:rFonts w:ascii="新細明體" w:hAnsi="新細明體" w:hint="eastAsia"/>
                <w:color w:val="FF0000"/>
                <w:szCs w:val="24"/>
              </w:rPr>
              <w:t xml:space="preserve">      </w:t>
            </w:r>
            <w:r w:rsidRPr="00673507">
              <w:rPr>
                <w:rFonts w:ascii="新細明體" w:hAnsi="新細明體" w:hint="eastAsia"/>
                <w:color w:val="FF0000"/>
                <w:szCs w:val="24"/>
              </w:rPr>
              <w:t>事物的變化。可透過塗鴉、黏土及指印刺激孩子</w:t>
            </w:r>
          </w:p>
          <w:p w:rsidR="005428DF" w:rsidRDefault="005428DF" w:rsidP="005428DF">
            <w:pPr>
              <w:rPr>
                <w:rFonts w:ascii="新細明體" w:hAnsi="新細明體"/>
                <w:color w:val="FF0000"/>
                <w:szCs w:val="24"/>
              </w:rPr>
            </w:pPr>
            <w:r>
              <w:rPr>
                <w:rFonts w:ascii="新細明體" w:hAnsi="新細明體" w:hint="eastAsia"/>
                <w:color w:val="FF0000"/>
                <w:szCs w:val="24"/>
              </w:rPr>
              <w:t xml:space="preserve">      </w:t>
            </w:r>
            <w:r w:rsidRPr="00673507">
              <w:rPr>
                <w:rFonts w:ascii="新細明體" w:hAnsi="新細明體" w:hint="eastAsia"/>
                <w:color w:val="FF0000"/>
                <w:szCs w:val="24"/>
              </w:rPr>
              <w:t>的觸覺，讓手部精細動作發展更靈活。</w:t>
            </w:r>
          </w:p>
          <w:p w:rsidR="005428DF" w:rsidRDefault="005428DF" w:rsidP="005428DF">
            <w:pPr>
              <w:rPr>
                <w:rFonts w:ascii="新細明體" w:hAnsi="新細明體"/>
                <w:color w:val="FF0000"/>
                <w:szCs w:val="24"/>
              </w:rPr>
            </w:pPr>
            <w:r w:rsidRPr="005B3D7E">
              <w:rPr>
                <w:rFonts w:ascii="新細明體" w:hAnsi="新細明體" w:hint="eastAsia"/>
                <w:color w:val="00B0F0"/>
                <w:szCs w:val="24"/>
              </w:rPr>
              <w:t>味覺</w:t>
            </w:r>
            <w:r>
              <w:rPr>
                <w:rFonts w:ascii="新細明體" w:hAnsi="新細明體" w:hint="eastAsia"/>
                <w:color w:val="FF0000"/>
                <w:szCs w:val="24"/>
              </w:rPr>
              <w:t>：透過自己動手做料理去認識各種食物及味道。</w:t>
            </w:r>
          </w:p>
          <w:p w:rsidR="005428DF" w:rsidRDefault="005428DF" w:rsidP="005428DF">
            <w:pPr>
              <w:rPr>
                <w:rFonts w:ascii="新細明體" w:hAnsi="新細明體"/>
                <w:color w:val="FF0000"/>
                <w:szCs w:val="24"/>
              </w:rPr>
            </w:pPr>
            <w:r w:rsidRPr="005B3D7E">
              <w:rPr>
                <w:rFonts w:ascii="新細明體" w:hAnsi="新細明體" w:hint="eastAsia"/>
                <w:color w:val="00B0F0"/>
                <w:szCs w:val="24"/>
              </w:rPr>
              <w:t>嗅覺</w:t>
            </w:r>
            <w:r>
              <w:rPr>
                <w:rFonts w:ascii="新細明體" w:hAnsi="新細明體" w:hint="eastAsia"/>
                <w:color w:val="FF0000"/>
                <w:szCs w:val="24"/>
              </w:rPr>
              <w:t>：嗅覺是分辨不同的氣味，可透過樹葉、花香、調</w:t>
            </w:r>
          </w:p>
          <w:p w:rsidR="005428DF" w:rsidRDefault="005428DF" w:rsidP="005428DF">
            <w:pPr>
              <w:rPr>
                <w:rFonts w:ascii="新細明體" w:hAnsi="新細明體"/>
                <w:color w:val="FF0000"/>
                <w:szCs w:val="24"/>
              </w:rPr>
            </w:pPr>
            <w:r>
              <w:rPr>
                <w:rFonts w:ascii="新細明體" w:hAnsi="新細明體" w:hint="eastAsia"/>
                <w:color w:val="FF0000"/>
                <w:szCs w:val="24"/>
              </w:rPr>
              <w:t xml:space="preserve">      味料等去感受味道，不僅能刺激大腦皮質，還能</w:t>
            </w:r>
          </w:p>
          <w:p w:rsidR="005428DF" w:rsidRDefault="005428DF" w:rsidP="005428DF">
            <w:pPr>
              <w:snapToGrid w:val="0"/>
              <w:spacing w:line="240" w:lineRule="atLeast"/>
              <w:rPr>
                <w:rFonts w:ascii="新細明體" w:hAnsi="新細明體"/>
                <w:color w:val="FF0000"/>
                <w:szCs w:val="24"/>
              </w:rPr>
            </w:pPr>
            <w:r>
              <w:rPr>
                <w:rFonts w:ascii="新細明體" w:hAnsi="新細明體" w:hint="eastAsia"/>
                <w:color w:val="FF0000"/>
                <w:szCs w:val="24"/>
              </w:rPr>
              <w:t xml:space="preserve">      活化相關神經系統，強化孩子的記憶力。</w:t>
            </w:r>
          </w:p>
          <w:p w:rsidR="005428DF" w:rsidRDefault="005428DF" w:rsidP="005428DF">
            <w:pPr>
              <w:snapToGrid w:val="0"/>
              <w:spacing w:line="240" w:lineRule="atLeast"/>
              <w:rPr>
                <w:rFonts w:ascii="標楷體" w:eastAsia="標楷體" w:hAnsi="標楷體" w:cs="Times New Roman"/>
                <w:color w:val="FF0000"/>
                <w:sz w:val="28"/>
                <w:szCs w:val="28"/>
              </w:rPr>
            </w:pPr>
          </w:p>
          <w:p w:rsidR="005428DF" w:rsidRPr="009700C8" w:rsidRDefault="005428DF" w:rsidP="005428DF">
            <w:pPr>
              <w:snapToGrid w:val="0"/>
              <w:spacing w:line="240" w:lineRule="atLeast"/>
              <w:rPr>
                <w:rFonts w:asciiTheme="minorEastAsia" w:hAnsiTheme="minorEastAsia" w:cs="Times New Roman"/>
                <w:color w:val="FF0000"/>
                <w:szCs w:val="24"/>
              </w:rPr>
            </w:pPr>
            <w:r w:rsidRPr="009700C8">
              <w:rPr>
                <w:rFonts w:asciiTheme="minorEastAsia" w:hAnsiTheme="minorEastAsia" w:cs="Times New Roman" w:hint="eastAsia"/>
                <w:color w:val="FF0000"/>
                <w:szCs w:val="24"/>
              </w:rPr>
              <w:t>以上的五感結合到感官實質的教具工作</w:t>
            </w:r>
            <w:r w:rsidRPr="009700C8">
              <w:rPr>
                <w:rFonts w:ascii="華康標楷體" w:eastAsia="華康標楷體" w:hAnsiTheme="minorEastAsia" w:cs="Times New Roman" w:hint="eastAsia"/>
                <w:color w:val="FF0000"/>
                <w:szCs w:val="24"/>
              </w:rPr>
              <w:t>，</w:t>
            </w:r>
            <w:r w:rsidRPr="009700C8">
              <w:rPr>
                <w:rFonts w:asciiTheme="minorEastAsia" w:hAnsiTheme="minorEastAsia" w:cs="Times New Roman" w:hint="eastAsia"/>
                <w:color w:val="FF0000"/>
                <w:szCs w:val="24"/>
              </w:rPr>
              <w:t>經由觀察與比較</w:t>
            </w:r>
            <w:r w:rsidRPr="009700C8">
              <w:rPr>
                <w:rFonts w:ascii="華康標楷體" w:eastAsia="華康標楷體" w:hAnsiTheme="minorEastAsia" w:cs="Times New Roman" w:hint="eastAsia"/>
                <w:color w:val="FF0000"/>
                <w:szCs w:val="24"/>
              </w:rPr>
              <w:t>，</w:t>
            </w:r>
            <w:r w:rsidRPr="009700C8">
              <w:rPr>
                <w:rFonts w:asciiTheme="minorEastAsia" w:hAnsiTheme="minorEastAsia" w:cs="Times New Roman" w:hint="eastAsia"/>
                <w:color w:val="FF0000"/>
                <w:szCs w:val="24"/>
              </w:rPr>
              <w:t>加上不斷的體驗練習融入生活中，周圍的好奇心與敏感度也隨之增加</w:t>
            </w:r>
            <w:r w:rsidRPr="009700C8">
              <w:rPr>
                <w:rFonts w:ascii="華康標楷體" w:eastAsia="華康標楷體" w:hAnsiTheme="minorEastAsia" w:cs="Times New Roman" w:hint="eastAsia"/>
                <w:color w:val="FF0000"/>
                <w:szCs w:val="24"/>
              </w:rPr>
              <w:t>，</w:t>
            </w:r>
            <w:r w:rsidRPr="009700C8">
              <w:rPr>
                <w:rFonts w:asciiTheme="minorEastAsia" w:hAnsiTheme="minorEastAsia" w:cs="Times New Roman" w:hint="eastAsia"/>
                <w:color w:val="FF0000"/>
                <w:szCs w:val="24"/>
              </w:rPr>
              <w:t>主動探索的慾望也越來越強烈了</w:t>
            </w:r>
            <w:r w:rsidRPr="009700C8">
              <w:rPr>
                <w:rFonts w:ascii="華康標楷體" w:eastAsia="華康標楷體" w:hAnsiTheme="minorEastAsia" w:cs="Times New Roman" w:hint="eastAsia"/>
                <w:color w:val="FF0000"/>
                <w:szCs w:val="24"/>
              </w:rPr>
              <w:t>，</w:t>
            </w:r>
            <w:r w:rsidRPr="009700C8">
              <w:rPr>
                <w:rFonts w:asciiTheme="minorEastAsia" w:hAnsiTheme="minorEastAsia" w:cs="Times New Roman" w:hint="eastAsia"/>
                <w:color w:val="FF0000"/>
                <w:szCs w:val="24"/>
              </w:rPr>
              <w:t>此時作爲觀察者的老師對於孩子們堆疊的感官過程</w:t>
            </w:r>
            <w:r w:rsidRPr="009700C8">
              <w:rPr>
                <w:rFonts w:ascii="華康標楷體" w:eastAsia="華康標楷體" w:hAnsiTheme="minorEastAsia" w:cs="Times New Roman" w:hint="eastAsia"/>
                <w:color w:val="FF0000"/>
                <w:szCs w:val="24"/>
              </w:rPr>
              <w:t>，</w:t>
            </w:r>
            <w:r w:rsidRPr="009700C8">
              <w:rPr>
                <w:rFonts w:asciiTheme="minorEastAsia" w:hAnsiTheme="minorEastAsia" w:cs="Times New Roman" w:hint="eastAsia"/>
                <w:color w:val="FF0000"/>
                <w:szCs w:val="24"/>
              </w:rPr>
              <w:t>更需小心謹慎周全的預備好探索的環境</w:t>
            </w:r>
            <w:r w:rsidRPr="009700C8">
              <w:rPr>
                <w:rFonts w:ascii="華康標楷體" w:eastAsia="華康標楷體" w:hAnsiTheme="minorEastAsia" w:cs="Times New Roman" w:hint="eastAsia"/>
                <w:color w:val="FF0000"/>
                <w:szCs w:val="24"/>
              </w:rPr>
              <w:t>，</w:t>
            </w:r>
            <w:r w:rsidRPr="009700C8">
              <w:rPr>
                <w:rFonts w:asciiTheme="minorEastAsia" w:hAnsiTheme="minorEastAsia" w:cs="Times New Roman" w:hint="eastAsia"/>
                <w:color w:val="FF0000"/>
                <w:szCs w:val="24"/>
              </w:rPr>
              <w:t>不停的模仿、探索、學習、反覆錯誤的漸進成長</w:t>
            </w:r>
            <w:r w:rsidRPr="009700C8">
              <w:rPr>
                <w:rFonts w:ascii="華康標楷體" w:eastAsia="華康標楷體" w:hAnsiTheme="minorEastAsia" w:cs="Times New Roman" w:hint="eastAsia"/>
                <w:color w:val="FF0000"/>
                <w:szCs w:val="24"/>
              </w:rPr>
              <w:t>，</w:t>
            </w:r>
            <w:r w:rsidRPr="009700C8">
              <w:rPr>
                <w:rFonts w:asciiTheme="minorEastAsia" w:hAnsiTheme="minorEastAsia" w:cs="Times New Roman" w:hint="eastAsia"/>
                <w:color w:val="FF0000"/>
                <w:szCs w:val="24"/>
              </w:rPr>
              <w:t>在跌跌撞撞的過程中，經由我們的陪伴</w:t>
            </w:r>
            <w:r w:rsidRPr="009700C8">
              <w:rPr>
                <w:rFonts w:ascii="華康標楷體" w:eastAsia="華康標楷體" w:hAnsiTheme="minorEastAsia" w:cs="Times New Roman" w:hint="eastAsia"/>
                <w:color w:val="FF0000"/>
                <w:szCs w:val="24"/>
              </w:rPr>
              <w:t>，</w:t>
            </w:r>
            <w:r w:rsidRPr="009700C8">
              <w:rPr>
                <w:rFonts w:asciiTheme="minorEastAsia" w:hAnsiTheme="minorEastAsia" w:cs="Times New Roman" w:hint="eastAsia"/>
                <w:color w:val="FF0000"/>
                <w:szCs w:val="24"/>
              </w:rPr>
              <w:t>將這座實驗城堡鞏固的更強大更安全舒適！</w:t>
            </w:r>
          </w:p>
          <w:p w:rsidR="005428DF" w:rsidRPr="00673507" w:rsidRDefault="005428DF" w:rsidP="005428DF">
            <w:pPr>
              <w:rPr>
                <w:rFonts w:ascii="新細明體" w:hAnsi="新細明體"/>
                <w:color w:val="FF0000"/>
                <w:szCs w:val="24"/>
              </w:rPr>
            </w:pPr>
          </w:p>
          <w:p w:rsidR="005428DF" w:rsidRPr="0013159A" w:rsidRDefault="005428DF" w:rsidP="005428DF">
            <w:pPr>
              <w:rPr>
                <w:rFonts w:ascii="新細明體" w:hAnsi="新細明體"/>
                <w:color w:val="FF0000"/>
                <w:szCs w:val="24"/>
              </w:rPr>
            </w:pPr>
            <w:r w:rsidRPr="0013159A">
              <w:rPr>
                <w:rFonts w:ascii="標楷體" w:eastAsia="標楷體" w:hAnsi="標楷體" w:hint="eastAsia"/>
                <w:color w:val="FF0000"/>
                <w:szCs w:val="24"/>
              </w:rPr>
              <w:t>＊</w:t>
            </w:r>
            <w:r w:rsidRPr="0013159A">
              <w:rPr>
                <w:rFonts w:ascii="新細明體" w:hAnsi="新細明體" w:hint="eastAsia"/>
                <w:color w:val="FF0000"/>
                <w:szCs w:val="24"/>
              </w:rPr>
              <w:t>小組</w:t>
            </w:r>
          </w:p>
          <w:p w:rsidR="005428DF" w:rsidRDefault="005428DF" w:rsidP="005428DF">
            <w:pPr>
              <w:rPr>
                <w:rFonts w:ascii="新細明體" w:hAnsi="新細明體"/>
                <w:color w:val="0070C0"/>
                <w:szCs w:val="24"/>
              </w:rPr>
            </w:pPr>
            <w:r w:rsidRPr="00B475B3">
              <w:rPr>
                <w:rFonts w:asciiTheme="majorEastAsia" w:eastAsiaTheme="majorEastAsia" w:hAnsiTheme="majorEastAsia"/>
                <w:color w:val="0070C0"/>
                <w:szCs w:val="24"/>
                <w:shd w:val="clear" w:color="auto" w:fill="FFFFFF"/>
              </w:rPr>
              <w:t>聽覺是孩子認識</w:t>
            </w:r>
            <w:r>
              <w:rPr>
                <w:rFonts w:asciiTheme="majorEastAsia" w:eastAsiaTheme="majorEastAsia" w:hAnsiTheme="majorEastAsia" w:hint="eastAsia"/>
                <w:color w:val="0070C0"/>
                <w:szCs w:val="24"/>
                <w:shd w:val="clear" w:color="auto" w:fill="FFFFFF"/>
              </w:rPr>
              <w:t>這</w:t>
            </w:r>
            <w:r w:rsidRPr="00B475B3">
              <w:rPr>
                <w:rFonts w:asciiTheme="majorEastAsia" w:eastAsiaTheme="majorEastAsia" w:hAnsiTheme="majorEastAsia"/>
                <w:color w:val="0070C0"/>
                <w:szCs w:val="24"/>
                <w:shd w:val="clear" w:color="auto" w:fill="FFFFFF"/>
              </w:rPr>
              <w:t>世界</w:t>
            </w:r>
            <w:r>
              <w:rPr>
                <w:rFonts w:asciiTheme="majorEastAsia" w:eastAsiaTheme="majorEastAsia" w:hAnsiTheme="majorEastAsia"/>
                <w:color w:val="0070C0"/>
                <w:szCs w:val="24"/>
                <w:shd w:val="clear" w:color="auto" w:fill="FFFFFF"/>
              </w:rPr>
              <w:t>的第一步，也是在閱讀能力尚未培養之前的首要學習管道。</w:t>
            </w:r>
            <w:r>
              <w:rPr>
                <w:rFonts w:asciiTheme="majorEastAsia" w:eastAsiaTheme="majorEastAsia" w:hAnsiTheme="majorEastAsia" w:hint="eastAsia"/>
                <w:color w:val="0070C0"/>
                <w:szCs w:val="24"/>
                <w:shd w:val="clear" w:color="auto" w:fill="FFFFFF"/>
              </w:rPr>
              <w:t>幼兒</w:t>
            </w:r>
            <w:r w:rsidRPr="00B475B3">
              <w:rPr>
                <w:rFonts w:asciiTheme="majorEastAsia" w:eastAsiaTheme="majorEastAsia" w:hAnsiTheme="majorEastAsia"/>
                <w:color w:val="0070C0"/>
                <w:szCs w:val="24"/>
                <w:shd w:val="clear" w:color="auto" w:fill="FFFFFF"/>
              </w:rPr>
              <w:t>6歲前是聽力開發的黃金時期</w:t>
            </w:r>
            <w:r>
              <w:rPr>
                <w:rFonts w:asciiTheme="majorEastAsia" w:eastAsiaTheme="majorEastAsia" w:hAnsiTheme="majorEastAsia" w:hint="eastAsia"/>
                <w:color w:val="0070C0"/>
                <w:szCs w:val="24"/>
                <w:shd w:val="clear" w:color="auto" w:fill="FFFFFF"/>
              </w:rPr>
              <w:t>，</w:t>
            </w:r>
            <w:r w:rsidRPr="00B475B3">
              <w:rPr>
                <w:rFonts w:ascii="Helvetica" w:hAnsi="Helvetica" w:hint="eastAsia"/>
                <w:color w:val="0070C0"/>
                <w:szCs w:val="24"/>
                <w:shd w:val="clear" w:color="auto" w:fill="FFFFFF"/>
              </w:rPr>
              <w:t>所以</w:t>
            </w:r>
            <w:r w:rsidRPr="00B475B3">
              <w:rPr>
                <w:rFonts w:ascii="Helvetica" w:hAnsi="Helvetica"/>
                <w:color w:val="0070C0"/>
                <w:szCs w:val="24"/>
                <w:shd w:val="clear" w:color="auto" w:fill="FFFFFF"/>
              </w:rPr>
              <w:t>孩子若無法持續維持一定的聽覺專注力，就很容易在上課時分心去抓其他的注意刺激。</w:t>
            </w:r>
            <w:r>
              <w:rPr>
                <w:rFonts w:ascii="新細明體" w:hAnsi="新細明體" w:hint="eastAsia"/>
                <w:color w:val="0070C0"/>
                <w:szCs w:val="24"/>
              </w:rPr>
              <w:t>經過觀察發現小班幼兒在視覺注視及聽覺指令上，需要更多不同的練習經驗，老師會透過照相機遊戲（模仿動作）、觀察繪本上的圖片來提升孩子的視覺辨識能力；聽覺遊戲則是透過不同樂器配上不同動作傳聲筒遊戲，加強孩子的聽力及記憶力。</w:t>
            </w:r>
          </w:p>
          <w:p w:rsidR="000F5938" w:rsidRPr="00573F6D" w:rsidRDefault="000F5938" w:rsidP="005428DF">
            <w:pPr>
              <w:rPr>
                <w:rFonts w:ascii="新細明體" w:hAnsi="新細明體"/>
                <w:color w:val="0070C0"/>
                <w:szCs w:val="24"/>
              </w:rPr>
            </w:pPr>
          </w:p>
          <w:p w:rsidR="005428DF" w:rsidRPr="0013159A" w:rsidRDefault="005428DF" w:rsidP="005428DF">
            <w:pPr>
              <w:rPr>
                <w:rFonts w:ascii="新細明體" w:hAnsi="新細明體"/>
                <w:color w:val="FF0000"/>
                <w:szCs w:val="24"/>
              </w:rPr>
            </w:pPr>
            <w:r w:rsidRPr="0013159A">
              <w:rPr>
                <w:rFonts w:ascii="標楷體" w:eastAsia="標楷體" w:hAnsi="標楷體" w:hint="eastAsia"/>
                <w:color w:val="FF0000"/>
                <w:szCs w:val="24"/>
              </w:rPr>
              <w:t>＊</w:t>
            </w:r>
            <w:r w:rsidRPr="0013159A">
              <w:rPr>
                <w:rFonts w:ascii="新細明體" w:hAnsi="新細明體" w:hint="eastAsia"/>
                <w:color w:val="FF0000"/>
                <w:szCs w:val="24"/>
              </w:rPr>
              <w:t>中組</w:t>
            </w:r>
          </w:p>
          <w:p w:rsidR="005428DF" w:rsidRDefault="005428DF" w:rsidP="005428DF">
            <w:pPr>
              <w:rPr>
                <w:rFonts w:ascii="新細明體" w:hAnsi="新細明體"/>
                <w:color w:val="0070C0"/>
                <w:szCs w:val="24"/>
              </w:rPr>
            </w:pPr>
            <w:r>
              <w:rPr>
                <w:rFonts w:ascii="新細明體" w:hAnsi="新細明體" w:hint="eastAsia"/>
                <w:color w:val="0070C0"/>
                <w:szCs w:val="24"/>
              </w:rPr>
              <w:t>經過觀察發現小班幼兒在聽覺指令上，需要更多的練習經驗，老師會透過遊戲（老師說、聽音辨位、猜領袖），加</w:t>
            </w:r>
            <w:r>
              <w:rPr>
                <w:rFonts w:ascii="新細明體" w:hAnsi="新細明體" w:hint="eastAsia"/>
                <w:color w:val="0070C0"/>
                <w:szCs w:val="24"/>
              </w:rPr>
              <w:lastRenderedPageBreak/>
              <w:t>強孩子的聽覺能力及專注力。</w:t>
            </w:r>
          </w:p>
          <w:p w:rsidR="005428DF" w:rsidRPr="0013159A" w:rsidRDefault="005428DF" w:rsidP="005428DF">
            <w:pPr>
              <w:rPr>
                <w:rFonts w:ascii="新細明體" w:hAnsi="新細明體"/>
                <w:color w:val="FF0000"/>
                <w:szCs w:val="24"/>
              </w:rPr>
            </w:pPr>
            <w:r w:rsidRPr="0013159A">
              <w:rPr>
                <w:rFonts w:ascii="標楷體" w:eastAsia="標楷體" w:hAnsi="標楷體" w:hint="eastAsia"/>
                <w:color w:val="FF0000"/>
                <w:szCs w:val="24"/>
              </w:rPr>
              <w:t>＊</w:t>
            </w:r>
            <w:r w:rsidRPr="0013159A">
              <w:rPr>
                <w:rFonts w:ascii="新細明體" w:hAnsi="新細明體" w:hint="eastAsia"/>
                <w:color w:val="FF0000"/>
                <w:szCs w:val="24"/>
              </w:rPr>
              <w:t>大組</w:t>
            </w:r>
          </w:p>
          <w:p w:rsidR="005428DF" w:rsidRDefault="005428DF" w:rsidP="005428DF">
            <w:pPr>
              <w:rPr>
                <w:rFonts w:ascii="新細明體" w:hAnsi="新細明體"/>
                <w:color w:val="0070C0"/>
                <w:szCs w:val="24"/>
              </w:rPr>
            </w:pPr>
            <w:r>
              <w:rPr>
                <w:rFonts w:ascii="新細明體" w:hAnsi="新細明體" w:hint="eastAsia"/>
                <w:color w:val="0070C0"/>
                <w:szCs w:val="24"/>
              </w:rPr>
              <w:t>可透過桌遊、記憶遊戲、閱讀繪本，增強視覺辨識能力，提升閱讀及書寫的預備能力。</w:t>
            </w:r>
          </w:p>
          <w:p w:rsidR="005428DF" w:rsidRPr="005428DF" w:rsidRDefault="005428DF" w:rsidP="006A0B48">
            <w:pPr>
              <w:snapToGrid w:val="0"/>
              <w:spacing w:line="240" w:lineRule="atLeast"/>
              <w:rPr>
                <w:rFonts w:asciiTheme="minorEastAsia" w:hAnsiTheme="minorEastAsia" w:cs="Times New Roman"/>
                <w:szCs w:val="24"/>
              </w:rPr>
            </w:pPr>
          </w:p>
        </w:tc>
      </w:tr>
      <w:tr w:rsidR="00A91462" w:rsidRPr="00734F3E" w:rsidTr="0032105D">
        <w:tc>
          <w:tcPr>
            <w:tcW w:w="2089" w:type="dxa"/>
            <w:vMerge/>
          </w:tcPr>
          <w:p w:rsidR="00A91462" w:rsidRPr="00734F3E" w:rsidRDefault="00A91462" w:rsidP="0032105D">
            <w:pPr>
              <w:spacing w:line="340" w:lineRule="exact"/>
              <w:rPr>
                <w:rFonts w:asciiTheme="minorEastAsia" w:hAnsiTheme="minorEastAsia" w:cs="Times New Roman"/>
                <w:szCs w:val="24"/>
              </w:rPr>
            </w:pPr>
          </w:p>
        </w:tc>
        <w:tc>
          <w:tcPr>
            <w:tcW w:w="2211" w:type="dxa"/>
            <w:gridSpan w:val="2"/>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課程與活動內容</w:t>
            </w:r>
          </w:p>
          <w:p w:rsidR="00A91462" w:rsidRPr="00734F3E" w:rsidRDefault="00A91462" w:rsidP="0032105D">
            <w:pPr>
              <w:spacing w:line="340" w:lineRule="exact"/>
              <w:rPr>
                <w:rFonts w:asciiTheme="minorEastAsia" w:hAnsiTheme="minorEastAsia" w:cs="Times New Roman"/>
                <w:szCs w:val="24"/>
              </w:rPr>
            </w:pPr>
          </w:p>
        </w:tc>
        <w:tc>
          <w:tcPr>
            <w:tcW w:w="6156" w:type="dxa"/>
            <w:gridSpan w:val="2"/>
          </w:tcPr>
          <w:p w:rsidR="005428DF" w:rsidRPr="00734F3E" w:rsidRDefault="005428DF" w:rsidP="005428DF">
            <w:pPr>
              <w:spacing w:line="340" w:lineRule="exact"/>
              <w:rPr>
                <w:rFonts w:asciiTheme="minorEastAsia" w:hAnsiTheme="minorEastAsia" w:cs="Times New Roman"/>
                <w:b/>
                <w:szCs w:val="24"/>
              </w:rPr>
            </w:pPr>
            <w:r w:rsidRPr="00734F3E">
              <w:rPr>
                <w:rFonts w:asciiTheme="minorEastAsia" w:hAnsiTheme="minorEastAsia" w:cs="Times New Roman" w:hint="eastAsia"/>
                <w:b/>
                <w:szCs w:val="24"/>
              </w:rPr>
              <w:t>※小組</w:t>
            </w:r>
          </w:p>
          <w:p w:rsidR="005428DF" w:rsidRPr="006E2036" w:rsidRDefault="005428DF" w:rsidP="005428DF">
            <w:pPr>
              <w:spacing w:line="340" w:lineRule="exact"/>
              <w:rPr>
                <w:rFonts w:asciiTheme="minorEastAsia" w:hAnsiTheme="minorEastAsia" w:cs="Times New Roman"/>
                <w:color w:val="FF0000"/>
                <w:szCs w:val="24"/>
              </w:rPr>
            </w:pPr>
            <w:r w:rsidRPr="006E2036">
              <w:rPr>
                <w:rFonts w:asciiTheme="minorEastAsia" w:hAnsiTheme="minorEastAsia" w:cs="Times New Roman" w:hint="eastAsia"/>
                <w:color w:val="FF0000"/>
                <w:szCs w:val="24"/>
              </w:rPr>
              <w:t>孩子的學習方式是透過自己親眼所見、碰觸、聽到、嚐到、聞到的五感紀錄器存取下來的，因此運用五感玩遊戲，促進</w:t>
            </w:r>
            <w:r>
              <w:rPr>
                <w:rFonts w:asciiTheme="minorEastAsia" w:hAnsiTheme="minorEastAsia" w:cs="Times New Roman" w:hint="eastAsia"/>
                <w:color w:val="FF0000"/>
                <w:szCs w:val="24"/>
              </w:rPr>
              <w:t>孩子的大</w:t>
            </w:r>
            <w:r w:rsidRPr="006E2036">
              <w:rPr>
                <w:rFonts w:asciiTheme="minorEastAsia" w:hAnsiTheme="minorEastAsia" w:cs="Times New Roman" w:hint="eastAsia"/>
                <w:color w:val="FF0000"/>
                <w:szCs w:val="24"/>
              </w:rPr>
              <w:t>腦整合協調</w:t>
            </w:r>
            <w:r>
              <w:rPr>
                <w:rFonts w:asciiTheme="minorEastAsia" w:hAnsiTheme="minorEastAsia" w:cs="Times New Roman" w:hint="eastAsia"/>
                <w:color w:val="FF0000"/>
                <w:szCs w:val="24"/>
              </w:rPr>
              <w:t>及認知發展</w:t>
            </w:r>
            <w:r w:rsidRPr="006E2036">
              <w:rPr>
                <w:rFonts w:asciiTheme="minorEastAsia" w:hAnsiTheme="minorEastAsia" w:cs="Times New Roman" w:hint="eastAsia"/>
                <w:color w:val="FF0000"/>
                <w:szCs w:val="24"/>
              </w:rPr>
              <w:t>。</w:t>
            </w:r>
          </w:p>
          <w:p w:rsidR="005428DF" w:rsidRPr="006E2036" w:rsidRDefault="005428DF" w:rsidP="005428DF">
            <w:pPr>
              <w:spacing w:line="340" w:lineRule="exact"/>
              <w:rPr>
                <w:rFonts w:asciiTheme="minorEastAsia" w:hAnsiTheme="minorEastAsia" w:cs="Times New Roman"/>
                <w:color w:val="FF0000"/>
                <w:szCs w:val="24"/>
              </w:rPr>
            </w:pPr>
            <w:r w:rsidRPr="006E2036">
              <w:rPr>
                <w:rFonts w:asciiTheme="minorEastAsia" w:hAnsiTheme="minorEastAsia" w:cs="Times New Roman" w:hint="eastAsia"/>
                <w:color w:val="FF0000"/>
                <w:szCs w:val="24"/>
              </w:rPr>
              <w:t>活動：摸摸看神秘箱、觀察力大考驗</w:t>
            </w:r>
          </w:p>
          <w:p w:rsidR="005428DF" w:rsidRPr="006E2036" w:rsidRDefault="005428DF" w:rsidP="005428DF">
            <w:pPr>
              <w:spacing w:line="340" w:lineRule="exact"/>
              <w:rPr>
                <w:rFonts w:asciiTheme="minorEastAsia" w:hAnsiTheme="minorEastAsia" w:cs="Times New Roman"/>
                <w:b/>
                <w:szCs w:val="24"/>
              </w:rPr>
            </w:pPr>
            <w:r w:rsidRPr="006E2036">
              <w:rPr>
                <w:rFonts w:asciiTheme="minorEastAsia" w:hAnsiTheme="minorEastAsia" w:cs="Times New Roman" w:hint="eastAsia"/>
                <w:b/>
                <w:szCs w:val="24"/>
              </w:rPr>
              <w:t>※中組</w:t>
            </w:r>
          </w:p>
          <w:p w:rsidR="005428DF" w:rsidRDefault="005428DF" w:rsidP="005428DF">
            <w:pPr>
              <w:snapToGrid w:val="0"/>
              <w:spacing w:line="240" w:lineRule="atLeast"/>
              <w:jc w:val="both"/>
              <w:rPr>
                <w:rFonts w:ascii="標楷體" w:eastAsia="標楷體" w:hAnsi="標楷體"/>
                <w:color w:val="FF0000"/>
                <w:shd w:val="clear" w:color="auto" w:fill="FFFFFF"/>
              </w:rPr>
            </w:pPr>
            <w:r>
              <w:rPr>
                <w:rFonts w:hint="eastAsia"/>
                <w:color w:val="FF0000"/>
              </w:rPr>
              <w:t>聽覺</w:t>
            </w:r>
            <w:r w:rsidRPr="006E2036">
              <w:rPr>
                <w:color w:val="FF0000"/>
              </w:rPr>
              <w:t>遊戲</w:t>
            </w:r>
            <w:r>
              <w:rPr>
                <w:rFonts w:hint="eastAsia"/>
                <w:color w:val="FF0000"/>
              </w:rPr>
              <w:t>的</w:t>
            </w:r>
            <w:r>
              <w:rPr>
                <w:color w:val="FF0000"/>
              </w:rPr>
              <w:t>刺激</w:t>
            </w:r>
            <w:r w:rsidRPr="006E2036">
              <w:rPr>
                <w:color w:val="FF0000"/>
              </w:rPr>
              <w:t>，</w:t>
            </w:r>
            <w:r w:rsidRPr="006E2036">
              <w:rPr>
                <w:color w:val="FF0000"/>
              </w:rPr>
              <w:t xml:space="preserve"> </w:t>
            </w:r>
            <w:r w:rsidRPr="006E2036">
              <w:rPr>
                <w:rFonts w:hint="eastAsia"/>
                <w:color w:val="FF0000"/>
                <w:shd w:val="clear" w:color="auto" w:fill="FFFFFF"/>
              </w:rPr>
              <w:t>透過</w:t>
            </w:r>
            <w:r>
              <w:rPr>
                <w:rFonts w:hint="eastAsia"/>
                <w:color w:val="FF0000"/>
                <w:shd w:val="clear" w:color="auto" w:fill="FFFFFF"/>
              </w:rPr>
              <w:t>感官視聽覺的活動</w:t>
            </w:r>
            <w:r>
              <w:rPr>
                <w:rFonts w:ascii="標楷體" w:eastAsia="標楷體" w:hAnsi="標楷體" w:hint="eastAsia"/>
                <w:color w:val="FF0000"/>
                <w:shd w:val="clear" w:color="auto" w:fill="FFFFFF"/>
              </w:rPr>
              <w:t>（</w:t>
            </w:r>
            <w:r w:rsidRPr="007531B6">
              <w:rPr>
                <w:rFonts w:asciiTheme="minorEastAsia" w:hAnsiTheme="minorEastAsia" w:hint="eastAsia"/>
                <w:color w:val="FF0000"/>
                <w:shd w:val="clear" w:color="auto" w:fill="FFFFFF"/>
              </w:rPr>
              <w:t>耳聰目明</w:t>
            </w:r>
            <w:r>
              <w:rPr>
                <w:rFonts w:asciiTheme="minorEastAsia" w:hAnsiTheme="minorEastAsia" w:hint="eastAsia"/>
                <w:color w:val="FF0000"/>
                <w:shd w:val="clear" w:color="auto" w:fill="FFFFFF"/>
              </w:rPr>
              <w:t>）</w:t>
            </w:r>
            <w:r>
              <w:rPr>
                <w:rFonts w:ascii="標楷體" w:eastAsia="標楷體" w:hAnsi="標楷體" w:hint="eastAsia"/>
                <w:color w:val="FF0000"/>
                <w:shd w:val="clear" w:color="auto" w:fill="FFFFFF"/>
              </w:rPr>
              <w:t>，</w:t>
            </w:r>
            <w:r w:rsidRPr="007531B6">
              <w:rPr>
                <w:rFonts w:asciiTheme="minorEastAsia" w:hAnsiTheme="minorEastAsia" w:hint="eastAsia"/>
                <w:color w:val="FF0000"/>
                <w:szCs w:val="24"/>
                <w:shd w:val="clear" w:color="auto" w:fill="FFFFFF"/>
              </w:rPr>
              <w:t>從中</w:t>
            </w:r>
            <w:r>
              <w:rPr>
                <w:rFonts w:hint="eastAsia"/>
                <w:color w:val="FF0000"/>
                <w:shd w:val="clear" w:color="auto" w:fill="FFFFFF"/>
              </w:rPr>
              <w:t>去增強孩子對聽覺的敏感能力</w:t>
            </w:r>
            <w:r>
              <w:rPr>
                <w:rFonts w:ascii="標楷體" w:eastAsia="標楷體" w:hAnsi="標楷體" w:hint="eastAsia"/>
                <w:color w:val="FF0000"/>
                <w:shd w:val="clear" w:color="auto" w:fill="FFFFFF"/>
              </w:rPr>
              <w:t>。</w:t>
            </w:r>
          </w:p>
          <w:p w:rsidR="005428DF" w:rsidRPr="006E2036" w:rsidRDefault="005428DF" w:rsidP="005428DF">
            <w:pPr>
              <w:snapToGrid w:val="0"/>
              <w:spacing w:line="240" w:lineRule="atLeast"/>
              <w:jc w:val="both"/>
              <w:rPr>
                <w:color w:val="FF0000"/>
              </w:rPr>
            </w:pPr>
            <w:r>
              <w:rPr>
                <w:rFonts w:hint="eastAsia"/>
                <w:color w:val="FF0000"/>
                <w:shd w:val="clear" w:color="auto" w:fill="FFFFFF"/>
              </w:rPr>
              <w:t>聽指令的活動結合日常生活</w:t>
            </w:r>
            <w:r>
              <w:rPr>
                <w:rFonts w:ascii="華康標楷體" w:eastAsia="華康標楷體" w:hint="eastAsia"/>
                <w:color w:val="FF0000"/>
                <w:shd w:val="clear" w:color="auto" w:fill="FFFFFF"/>
              </w:rPr>
              <w:t>，</w:t>
            </w:r>
            <w:r w:rsidRPr="00504E09">
              <w:rPr>
                <w:rFonts w:asciiTheme="minorEastAsia" w:hAnsiTheme="minorEastAsia" w:hint="eastAsia"/>
                <w:color w:val="FF0000"/>
                <w:shd w:val="clear" w:color="auto" w:fill="FFFFFF"/>
              </w:rPr>
              <w:t>老師讓</w:t>
            </w:r>
            <w:r>
              <w:rPr>
                <w:rFonts w:hint="eastAsia"/>
                <w:color w:val="FF0000"/>
                <w:shd w:val="clear" w:color="auto" w:fill="FFFFFF"/>
              </w:rPr>
              <w:t>孩子在食物預備活動中</w:t>
            </w:r>
            <w:r>
              <w:rPr>
                <w:rFonts w:ascii="標楷體" w:eastAsia="標楷體" w:hAnsi="標楷體" w:hint="eastAsia"/>
                <w:color w:val="FF0000"/>
                <w:shd w:val="clear" w:color="auto" w:fill="FFFFFF"/>
              </w:rPr>
              <w:t>，</w:t>
            </w:r>
            <w:r w:rsidRPr="006E2036">
              <w:rPr>
                <w:rFonts w:hint="eastAsia"/>
                <w:color w:val="FF0000"/>
                <w:shd w:val="clear" w:color="auto" w:fill="FFFFFF"/>
              </w:rPr>
              <w:t>經由食材</w:t>
            </w:r>
            <w:r>
              <w:rPr>
                <w:color w:val="FF0000"/>
                <w:shd w:val="clear" w:color="auto" w:fill="FFFFFF"/>
              </w:rPr>
              <w:t>的氣味、顏色、觸感</w:t>
            </w:r>
            <w:r>
              <w:rPr>
                <w:rFonts w:hint="eastAsia"/>
                <w:color w:val="FF0000"/>
                <w:shd w:val="clear" w:color="auto" w:fill="FFFFFF"/>
              </w:rPr>
              <w:t>等活動</w:t>
            </w:r>
            <w:r w:rsidRPr="006E2036">
              <w:rPr>
                <w:color w:val="FF0000"/>
                <w:shd w:val="clear" w:color="auto" w:fill="FFFFFF"/>
              </w:rPr>
              <w:t>，</w:t>
            </w:r>
            <w:r>
              <w:rPr>
                <w:rFonts w:hint="eastAsia"/>
                <w:color w:val="FF0000"/>
                <w:shd w:val="clear" w:color="auto" w:fill="FFFFFF"/>
              </w:rPr>
              <w:t>讓孩子能透過遊戲更認識植物的種類</w:t>
            </w:r>
            <w:r>
              <w:rPr>
                <w:rFonts w:asciiTheme="minorEastAsia" w:hAnsiTheme="minorEastAsia" w:hint="eastAsia"/>
                <w:color w:val="FF0000"/>
                <w:shd w:val="clear" w:color="auto" w:fill="FFFFFF"/>
              </w:rPr>
              <w:t>及</w:t>
            </w:r>
            <w:r>
              <w:rPr>
                <w:rFonts w:hint="eastAsia"/>
                <w:color w:val="FF0000"/>
                <w:shd w:val="clear" w:color="auto" w:fill="FFFFFF"/>
              </w:rPr>
              <w:t>特徵</w:t>
            </w:r>
            <w:r w:rsidRPr="006E2036">
              <w:rPr>
                <w:color w:val="FF0000"/>
                <w:shd w:val="clear" w:color="auto" w:fill="FFFFFF"/>
              </w:rPr>
              <w:t>，</w:t>
            </w:r>
            <w:r>
              <w:rPr>
                <w:rFonts w:hint="eastAsia"/>
                <w:color w:val="FF0000"/>
                <w:shd w:val="clear" w:color="auto" w:fill="FFFFFF"/>
              </w:rPr>
              <w:t>並增進</w:t>
            </w:r>
            <w:r w:rsidRPr="006E2036">
              <w:rPr>
                <w:color w:val="FF0000"/>
                <w:shd w:val="clear" w:color="auto" w:fill="FFFFFF"/>
              </w:rPr>
              <w:t>手眼協調</w:t>
            </w:r>
            <w:r>
              <w:rPr>
                <w:rFonts w:hint="eastAsia"/>
                <w:color w:val="FF0000"/>
                <w:shd w:val="clear" w:color="auto" w:fill="FFFFFF"/>
              </w:rPr>
              <w:t>的</w:t>
            </w:r>
            <w:r w:rsidRPr="006E2036">
              <w:rPr>
                <w:color w:val="FF0000"/>
                <w:shd w:val="clear" w:color="auto" w:fill="FFFFFF"/>
              </w:rPr>
              <w:t>能力。</w:t>
            </w:r>
          </w:p>
          <w:p w:rsidR="005428DF" w:rsidRDefault="005428DF" w:rsidP="005428DF">
            <w:pPr>
              <w:spacing w:line="340" w:lineRule="exact"/>
              <w:rPr>
                <w:rFonts w:asciiTheme="minorEastAsia" w:hAnsiTheme="minorEastAsia" w:cs="Times New Roman"/>
                <w:b/>
                <w:szCs w:val="24"/>
              </w:rPr>
            </w:pPr>
            <w:r w:rsidRPr="00734F3E">
              <w:rPr>
                <w:rFonts w:asciiTheme="minorEastAsia" w:hAnsiTheme="minorEastAsia" w:cs="Times New Roman" w:hint="eastAsia"/>
                <w:b/>
                <w:szCs w:val="24"/>
              </w:rPr>
              <w:t>※大組</w:t>
            </w:r>
          </w:p>
          <w:p w:rsidR="005428DF" w:rsidRDefault="005428DF" w:rsidP="005428DF">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大肢體動作配合手眼協調的各項體能活動/感官工作中統整視覺辨識能力/反向與正向的思考邏輯/建立上.下.左.右的方位概念。</w:t>
            </w:r>
          </w:p>
          <w:p w:rsidR="005428DF" w:rsidRDefault="005428DF" w:rsidP="005428DF">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視覺遊戲的刺激</w:t>
            </w:r>
            <w:r>
              <w:rPr>
                <w:rFonts w:ascii="華康標楷體" w:eastAsia="華康標楷體" w:hAnsiTheme="minorEastAsia" w:cs="Times New Roman" w:hint="eastAsia"/>
                <w:color w:val="FF0000"/>
                <w:szCs w:val="24"/>
              </w:rPr>
              <w:t>，</w:t>
            </w:r>
            <w:r w:rsidRPr="0013159A">
              <w:rPr>
                <w:rFonts w:asciiTheme="minorEastAsia" w:hAnsiTheme="minorEastAsia" w:cs="Times New Roman" w:hint="eastAsia"/>
                <w:color w:val="FF0000"/>
                <w:szCs w:val="24"/>
              </w:rPr>
              <w:t>可透過</w:t>
            </w:r>
            <w:r>
              <w:rPr>
                <w:rFonts w:asciiTheme="minorEastAsia" w:hAnsiTheme="minorEastAsia" w:cs="Times New Roman" w:hint="eastAsia"/>
                <w:color w:val="FF0000"/>
                <w:szCs w:val="24"/>
              </w:rPr>
              <w:t>調色顏色深淺的活動、組合及分解形狀的工作</w:t>
            </w:r>
            <w:r>
              <w:rPr>
                <w:rFonts w:ascii="標楷體" w:eastAsia="標楷體" w:hAnsi="標楷體" w:cs="Times New Roman" w:hint="eastAsia"/>
                <w:color w:val="FF0000"/>
                <w:szCs w:val="24"/>
              </w:rPr>
              <w:t>，</w:t>
            </w:r>
            <w:r>
              <w:rPr>
                <w:rFonts w:asciiTheme="minorEastAsia" w:hAnsiTheme="minorEastAsia" w:cs="Times New Roman" w:hint="eastAsia"/>
                <w:color w:val="FF0000"/>
                <w:szCs w:val="24"/>
              </w:rPr>
              <w:t>增進孩子更豐富的思考能力及想像創意能力</w:t>
            </w:r>
            <w:r>
              <w:rPr>
                <w:rFonts w:ascii="華康標楷體" w:eastAsia="華康標楷體" w:hAnsiTheme="minorEastAsia" w:cs="Times New Roman" w:hint="eastAsia"/>
                <w:color w:val="FF0000"/>
                <w:szCs w:val="24"/>
              </w:rPr>
              <w:t>，</w:t>
            </w:r>
            <w:r>
              <w:rPr>
                <w:rFonts w:asciiTheme="minorEastAsia" w:hAnsiTheme="minorEastAsia" w:cs="Times New Roman" w:hint="eastAsia"/>
                <w:color w:val="FF0000"/>
                <w:szCs w:val="24"/>
              </w:rPr>
              <w:t>並精</w:t>
            </w:r>
            <w:r w:rsidRPr="00EB40B9">
              <w:rPr>
                <w:rFonts w:asciiTheme="minorEastAsia" w:hAnsiTheme="minorEastAsia" w:cs="Times New Roman" w:hint="eastAsia"/>
                <w:color w:val="FF0000"/>
                <w:szCs w:val="24"/>
              </w:rPr>
              <w:t>鍊</w:t>
            </w:r>
            <w:r>
              <w:rPr>
                <w:rFonts w:asciiTheme="minorEastAsia" w:hAnsiTheme="minorEastAsia" w:cs="Times New Roman" w:hint="eastAsia"/>
                <w:color w:val="FF0000"/>
                <w:szCs w:val="24"/>
              </w:rPr>
              <w:t>孩子</w:t>
            </w:r>
            <w:r w:rsidRPr="00EB40B9">
              <w:rPr>
                <w:rFonts w:asciiTheme="minorEastAsia" w:hAnsiTheme="minorEastAsia" w:cs="Times New Roman" w:hint="eastAsia"/>
                <w:color w:val="FF0000"/>
                <w:szCs w:val="24"/>
              </w:rPr>
              <w:t>手眼協調的精細動作</w:t>
            </w:r>
            <w:r>
              <w:rPr>
                <w:rFonts w:asciiTheme="minorEastAsia" w:hAnsiTheme="minorEastAsia" w:cs="Times New Roman" w:hint="eastAsia"/>
                <w:color w:val="FF0000"/>
                <w:szCs w:val="24"/>
              </w:rPr>
              <w:t>能力</w:t>
            </w:r>
            <w:r w:rsidRPr="00EB40B9">
              <w:rPr>
                <w:rFonts w:asciiTheme="minorEastAsia" w:hAnsiTheme="minorEastAsia" w:cs="Times New Roman" w:hint="eastAsia"/>
                <w:color w:val="FF0000"/>
                <w:szCs w:val="24"/>
              </w:rPr>
              <w:t>。</w:t>
            </w:r>
          </w:p>
          <w:p w:rsidR="006A0B48" w:rsidRPr="005428DF" w:rsidRDefault="006A0B48" w:rsidP="0032105D">
            <w:pPr>
              <w:spacing w:line="340" w:lineRule="exact"/>
              <w:rPr>
                <w:rFonts w:asciiTheme="minorEastAsia" w:hAnsiTheme="minorEastAsia" w:cs="Times New Roman"/>
                <w:szCs w:val="24"/>
              </w:rPr>
            </w:pPr>
          </w:p>
        </w:tc>
      </w:tr>
      <w:tr w:rsidR="00A91462" w:rsidRPr="00734F3E" w:rsidTr="0032105D">
        <w:tc>
          <w:tcPr>
            <w:tcW w:w="4300" w:type="dxa"/>
            <w:gridSpan w:val="3"/>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核心素養架構</w:t>
            </w:r>
            <w:r w:rsidRPr="00734F3E">
              <w:rPr>
                <w:rFonts w:asciiTheme="minorEastAsia" w:hAnsiTheme="minorEastAsia" w:cs="Times New Roman"/>
                <w:noProof/>
                <w:szCs w:val="24"/>
              </w:rPr>
              <w:drawing>
                <wp:anchor distT="0" distB="0" distL="114300" distR="114300" simplePos="0" relativeHeight="251659264" behindDoc="1" locked="0" layoutInCell="1" allowOverlap="1" wp14:anchorId="682E5E36" wp14:editId="55E1295D">
                  <wp:simplePos x="0" y="0"/>
                  <wp:positionH relativeFrom="column">
                    <wp:posOffset>156210</wp:posOffset>
                  </wp:positionH>
                  <wp:positionV relativeFrom="paragraph">
                    <wp:posOffset>-1687830</wp:posOffset>
                  </wp:positionV>
                  <wp:extent cx="2175510" cy="2175510"/>
                  <wp:effectExtent l="0" t="0" r="0" b="0"/>
                  <wp:wrapTight wrapText="bothSides">
                    <wp:wrapPolygon edited="0">
                      <wp:start x="0" y="0"/>
                      <wp:lineTo x="0" y="21373"/>
                      <wp:lineTo x="21373" y="21373"/>
                      <wp:lineTo x="21373"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核心素養圖.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5510" cy="2175510"/>
                          </a:xfrm>
                          <a:prstGeom prst="rect">
                            <a:avLst/>
                          </a:prstGeom>
                        </pic:spPr>
                      </pic:pic>
                    </a:graphicData>
                  </a:graphic>
                </wp:anchor>
              </w:drawing>
            </w:r>
          </w:p>
        </w:tc>
        <w:tc>
          <w:tcPr>
            <w:tcW w:w="6156" w:type="dxa"/>
            <w:gridSpan w:val="2"/>
          </w:tcPr>
          <w:p w:rsidR="004A5A10" w:rsidRPr="00734F3E" w:rsidRDefault="004A5A10" w:rsidP="0032105D">
            <w:pPr>
              <w:spacing w:line="340" w:lineRule="exact"/>
              <w:rPr>
                <w:rFonts w:asciiTheme="minorEastAsia" w:hAnsiTheme="minorEastAsia" w:cs="Times New Roman"/>
                <w:b/>
                <w:szCs w:val="24"/>
              </w:rPr>
            </w:pPr>
            <w:r w:rsidRPr="00734F3E">
              <w:rPr>
                <w:rFonts w:asciiTheme="minorEastAsia" w:hAnsiTheme="minorEastAsia" w:cs="Times New Roman" w:hint="eastAsia"/>
                <w:b/>
                <w:szCs w:val="24"/>
              </w:rPr>
              <w:t>※小組</w:t>
            </w:r>
          </w:p>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運用五感，知覺自己及生活環境的各種訊息，並能理解訊息及其間的關係。運用舊有的經驗結合新知識，學習先分類整理，進而統整的能力。幼兒學習運用各種符號表達自己的感受，並傾聽和分享不同的見解和訊息。</w:t>
            </w:r>
          </w:p>
          <w:p w:rsidR="004A5A10" w:rsidRPr="00734F3E" w:rsidRDefault="004A5A10" w:rsidP="0032105D">
            <w:pPr>
              <w:spacing w:line="340" w:lineRule="exact"/>
              <w:rPr>
                <w:rFonts w:asciiTheme="minorEastAsia" w:hAnsiTheme="minorEastAsia" w:cs="Times New Roman"/>
                <w:szCs w:val="24"/>
              </w:rPr>
            </w:pPr>
          </w:p>
          <w:p w:rsidR="006A0B48" w:rsidRPr="00734F3E" w:rsidRDefault="004A5A10" w:rsidP="0032105D">
            <w:pPr>
              <w:spacing w:line="340" w:lineRule="exact"/>
              <w:rPr>
                <w:rFonts w:asciiTheme="minorEastAsia" w:hAnsiTheme="minorEastAsia" w:cs="Times New Roman"/>
                <w:b/>
                <w:szCs w:val="24"/>
              </w:rPr>
            </w:pPr>
            <w:r w:rsidRPr="00734F3E">
              <w:rPr>
                <w:rFonts w:asciiTheme="minorEastAsia" w:hAnsiTheme="minorEastAsia" w:cs="Times New Roman" w:hint="eastAsia"/>
                <w:b/>
                <w:szCs w:val="24"/>
              </w:rPr>
              <w:t>※中組</w:t>
            </w:r>
          </w:p>
          <w:p w:rsidR="006A0B48" w:rsidRPr="00734F3E" w:rsidRDefault="006A0B48" w:rsidP="006A0B48">
            <w:pPr>
              <w:spacing w:line="340" w:lineRule="exact"/>
              <w:jc w:val="both"/>
              <w:rPr>
                <w:rFonts w:asciiTheme="minorEastAsia" w:hAnsiTheme="minorEastAsia" w:cs="Times New Roman"/>
                <w:szCs w:val="24"/>
              </w:rPr>
            </w:pPr>
            <w:r w:rsidRPr="00734F3E">
              <w:rPr>
                <w:rFonts w:asciiTheme="minorEastAsia" w:hAnsiTheme="minorEastAsia" w:cs="Times New Roman" w:hint="eastAsia"/>
                <w:szCs w:val="24"/>
              </w:rPr>
              <w:t>核心素養是指一個人為適應現在生活及面對未來挑戰，所應具備的知識、能力與態度。</w:t>
            </w:r>
          </w:p>
          <w:p w:rsidR="006A0B48" w:rsidRPr="00734F3E" w:rsidRDefault="006A0B48" w:rsidP="006A0B48">
            <w:pPr>
              <w:spacing w:line="340" w:lineRule="exact"/>
              <w:jc w:val="both"/>
              <w:rPr>
                <w:rFonts w:asciiTheme="minorEastAsia" w:hAnsiTheme="minorEastAsia" w:cs="Times New Roman"/>
                <w:b/>
                <w:szCs w:val="24"/>
              </w:rPr>
            </w:pPr>
            <w:r w:rsidRPr="00734F3E">
              <w:rPr>
                <w:rFonts w:asciiTheme="minorEastAsia" w:hAnsiTheme="minorEastAsia" w:cs="Times New Roman" w:hint="eastAsia"/>
                <w:b/>
                <w:szCs w:val="24"/>
              </w:rPr>
              <w:t>六大素養如下:</w:t>
            </w:r>
          </w:p>
          <w:p w:rsidR="006A0B48" w:rsidRPr="00734F3E" w:rsidRDefault="006A0B48" w:rsidP="006A0B48">
            <w:pPr>
              <w:spacing w:line="340" w:lineRule="exact"/>
              <w:jc w:val="both"/>
              <w:rPr>
                <w:rFonts w:asciiTheme="minorEastAsia" w:hAnsiTheme="minorEastAsia" w:cs="Times New Roman"/>
                <w:szCs w:val="24"/>
              </w:rPr>
            </w:pPr>
            <w:r w:rsidRPr="00734F3E">
              <w:rPr>
                <w:rFonts w:asciiTheme="minorEastAsia" w:hAnsiTheme="minorEastAsia" w:cs="Times New Roman" w:hint="eastAsia"/>
                <w:b/>
                <w:szCs w:val="24"/>
              </w:rPr>
              <w:t>(一)覺知辨識:</w:t>
            </w:r>
            <w:r w:rsidRPr="00734F3E">
              <w:rPr>
                <w:rFonts w:asciiTheme="minorEastAsia" w:hAnsiTheme="minorEastAsia" w:cs="Times New Roman" w:hint="eastAsia"/>
                <w:szCs w:val="24"/>
              </w:rPr>
              <w:t xml:space="preserve">運用感官，知覺自己及生活環境的訊         </w:t>
            </w:r>
          </w:p>
          <w:p w:rsidR="006A0B48" w:rsidRPr="00734F3E" w:rsidRDefault="006A0B48" w:rsidP="006A0B48">
            <w:pPr>
              <w:spacing w:line="340" w:lineRule="exact"/>
              <w:ind w:left="390"/>
              <w:jc w:val="both"/>
              <w:rPr>
                <w:rFonts w:asciiTheme="minorEastAsia" w:hAnsiTheme="minorEastAsia" w:cs="Times New Roman"/>
                <w:szCs w:val="24"/>
              </w:rPr>
            </w:pPr>
            <w:r w:rsidRPr="00734F3E">
              <w:rPr>
                <w:rFonts w:asciiTheme="minorEastAsia" w:hAnsiTheme="minorEastAsia" w:cs="Times New Roman" w:hint="eastAsia"/>
                <w:b/>
                <w:szCs w:val="24"/>
              </w:rPr>
              <w:t xml:space="preserve">         </w:t>
            </w:r>
            <w:r w:rsidRPr="00734F3E">
              <w:rPr>
                <w:rFonts w:asciiTheme="minorEastAsia" w:hAnsiTheme="minorEastAsia" w:cs="Times New Roman" w:hint="eastAsia"/>
                <w:szCs w:val="24"/>
              </w:rPr>
              <w:t>息，並理解訊息及其間的關係。</w:t>
            </w:r>
          </w:p>
          <w:p w:rsidR="006A0B48" w:rsidRPr="00734F3E" w:rsidRDefault="006A0B48" w:rsidP="006A0B48">
            <w:pPr>
              <w:spacing w:line="340" w:lineRule="exact"/>
              <w:jc w:val="both"/>
              <w:rPr>
                <w:rFonts w:asciiTheme="minorEastAsia" w:hAnsiTheme="minorEastAsia" w:cs="Times New Roman"/>
                <w:b/>
                <w:szCs w:val="24"/>
              </w:rPr>
            </w:pPr>
            <w:r w:rsidRPr="00734F3E">
              <w:rPr>
                <w:rFonts w:asciiTheme="minorEastAsia" w:hAnsiTheme="minorEastAsia" w:cs="Times New Roman" w:hint="eastAsia"/>
                <w:b/>
                <w:szCs w:val="24"/>
              </w:rPr>
              <w:t>(二)表達溝通:</w:t>
            </w:r>
            <w:r w:rsidRPr="00734F3E">
              <w:rPr>
                <w:rFonts w:asciiTheme="minorEastAsia" w:hAnsiTheme="minorEastAsia" w:cs="Times New Roman" w:hint="eastAsia"/>
                <w:szCs w:val="24"/>
              </w:rPr>
              <w:t>運用各種符號表達個人的感受，並傾廳</w:t>
            </w:r>
          </w:p>
          <w:p w:rsidR="006A0B48" w:rsidRPr="00734F3E" w:rsidRDefault="006A0B48" w:rsidP="006A0B48">
            <w:pPr>
              <w:spacing w:line="340" w:lineRule="exact"/>
              <w:ind w:left="390"/>
              <w:jc w:val="both"/>
              <w:rPr>
                <w:rFonts w:asciiTheme="minorEastAsia" w:hAnsiTheme="minorEastAsia" w:cs="Times New Roman"/>
                <w:b/>
                <w:szCs w:val="24"/>
              </w:rPr>
            </w:pPr>
            <w:r w:rsidRPr="00734F3E">
              <w:rPr>
                <w:rFonts w:asciiTheme="minorEastAsia" w:hAnsiTheme="minorEastAsia" w:cs="Times New Roman" w:hint="eastAsia"/>
                <w:b/>
                <w:szCs w:val="24"/>
              </w:rPr>
              <w:t xml:space="preserve">          </w:t>
            </w:r>
            <w:r w:rsidRPr="00734F3E">
              <w:rPr>
                <w:rFonts w:asciiTheme="minorEastAsia" w:hAnsiTheme="minorEastAsia" w:cs="Times New Roman" w:hint="eastAsia"/>
                <w:szCs w:val="24"/>
              </w:rPr>
              <w:t>和分享不同的見解與訊息。</w:t>
            </w:r>
          </w:p>
          <w:p w:rsidR="006A0B48" w:rsidRPr="00734F3E" w:rsidRDefault="006A0B48" w:rsidP="006A0B48">
            <w:pPr>
              <w:spacing w:line="340" w:lineRule="exact"/>
              <w:jc w:val="both"/>
              <w:rPr>
                <w:rFonts w:asciiTheme="minorEastAsia" w:hAnsiTheme="minorEastAsia" w:cs="Times New Roman"/>
                <w:szCs w:val="24"/>
              </w:rPr>
            </w:pPr>
            <w:r w:rsidRPr="00734F3E">
              <w:rPr>
                <w:rFonts w:asciiTheme="minorEastAsia" w:hAnsiTheme="minorEastAsia" w:cs="Times New Roman" w:hint="eastAsia"/>
                <w:b/>
                <w:szCs w:val="24"/>
              </w:rPr>
              <w:t>(三)關懷合作:</w:t>
            </w:r>
            <w:r w:rsidRPr="00734F3E">
              <w:rPr>
                <w:rFonts w:asciiTheme="minorEastAsia" w:hAnsiTheme="minorEastAsia" w:cs="Times New Roman" w:hint="eastAsia"/>
                <w:szCs w:val="24"/>
              </w:rPr>
              <w:t>願意關心與接納自己、他人、環境和文</w:t>
            </w:r>
          </w:p>
          <w:p w:rsidR="006A0B48" w:rsidRPr="00734F3E" w:rsidRDefault="006A0B48" w:rsidP="006A0B48">
            <w:pPr>
              <w:spacing w:line="340" w:lineRule="exact"/>
              <w:ind w:left="390"/>
              <w:jc w:val="both"/>
              <w:rPr>
                <w:rFonts w:asciiTheme="minorEastAsia" w:hAnsiTheme="minorEastAsia" w:cs="Times New Roman"/>
                <w:szCs w:val="24"/>
              </w:rPr>
            </w:pPr>
            <w:r w:rsidRPr="00734F3E">
              <w:rPr>
                <w:rFonts w:asciiTheme="minorEastAsia" w:hAnsiTheme="minorEastAsia" w:cs="Times New Roman" w:hint="eastAsia"/>
                <w:b/>
                <w:szCs w:val="24"/>
              </w:rPr>
              <w:t xml:space="preserve">          </w:t>
            </w:r>
            <w:r w:rsidRPr="00734F3E">
              <w:rPr>
                <w:rFonts w:asciiTheme="minorEastAsia" w:hAnsiTheme="minorEastAsia" w:cs="Times New Roman" w:hint="eastAsia"/>
                <w:szCs w:val="24"/>
              </w:rPr>
              <w:t>化，並願意與他人協商，建立共識，</w:t>
            </w:r>
          </w:p>
          <w:p w:rsidR="006A0B48" w:rsidRPr="00734F3E" w:rsidRDefault="006A0B48" w:rsidP="006A0B48">
            <w:pPr>
              <w:spacing w:line="340" w:lineRule="exact"/>
              <w:ind w:left="390"/>
              <w:jc w:val="both"/>
              <w:rPr>
                <w:rFonts w:asciiTheme="minorEastAsia" w:hAnsiTheme="minorEastAsia" w:cs="Times New Roman"/>
                <w:szCs w:val="24"/>
              </w:rPr>
            </w:pPr>
            <w:r w:rsidRPr="00734F3E">
              <w:rPr>
                <w:rFonts w:asciiTheme="minorEastAsia" w:hAnsiTheme="minorEastAsia" w:cs="Times New Roman" w:hint="eastAsia"/>
                <w:szCs w:val="24"/>
              </w:rPr>
              <w:t xml:space="preserve">          解決問題。</w:t>
            </w:r>
          </w:p>
          <w:p w:rsidR="006A0B48" w:rsidRPr="00734F3E" w:rsidRDefault="006A0B48" w:rsidP="006A0B48">
            <w:pPr>
              <w:spacing w:line="340" w:lineRule="exact"/>
              <w:jc w:val="both"/>
              <w:rPr>
                <w:rFonts w:asciiTheme="minorEastAsia" w:hAnsiTheme="minorEastAsia" w:cs="Times New Roman"/>
                <w:szCs w:val="24"/>
              </w:rPr>
            </w:pPr>
            <w:r w:rsidRPr="00734F3E">
              <w:rPr>
                <w:rFonts w:asciiTheme="minorEastAsia" w:hAnsiTheme="minorEastAsia" w:cs="Times New Roman" w:hint="eastAsia"/>
                <w:b/>
                <w:szCs w:val="24"/>
              </w:rPr>
              <w:t>(四)推理賞析:</w:t>
            </w:r>
            <w:r w:rsidRPr="00734F3E">
              <w:rPr>
                <w:rFonts w:asciiTheme="minorEastAsia" w:hAnsiTheme="minorEastAsia" w:cs="Times New Roman" w:hint="eastAsia"/>
                <w:szCs w:val="24"/>
              </w:rPr>
              <w:t>運用舊經驗和既有知識，分析、整合及</w:t>
            </w:r>
          </w:p>
          <w:p w:rsidR="006A0B48" w:rsidRPr="00734F3E" w:rsidRDefault="006A0B48" w:rsidP="006A0B48">
            <w:pPr>
              <w:spacing w:line="340" w:lineRule="exact"/>
              <w:ind w:left="390"/>
              <w:jc w:val="both"/>
              <w:rPr>
                <w:rFonts w:asciiTheme="minorEastAsia" w:hAnsiTheme="minorEastAsia" w:cs="Times New Roman"/>
                <w:szCs w:val="24"/>
              </w:rPr>
            </w:pPr>
            <w:r w:rsidRPr="00734F3E">
              <w:rPr>
                <w:rFonts w:asciiTheme="minorEastAsia" w:hAnsiTheme="minorEastAsia" w:cs="Times New Roman" w:hint="eastAsia"/>
                <w:b/>
                <w:szCs w:val="24"/>
              </w:rPr>
              <w:t xml:space="preserve">          </w:t>
            </w:r>
            <w:r w:rsidRPr="00734F3E">
              <w:rPr>
                <w:rFonts w:asciiTheme="minorEastAsia" w:hAnsiTheme="minorEastAsia" w:cs="Times New Roman" w:hint="eastAsia"/>
                <w:szCs w:val="24"/>
              </w:rPr>
              <w:t>預測訊息，並以喜愛的心情欣賞自己</w:t>
            </w:r>
          </w:p>
          <w:p w:rsidR="006A0B48" w:rsidRPr="00734F3E" w:rsidRDefault="006A0B48" w:rsidP="006A0B48">
            <w:pPr>
              <w:spacing w:line="340" w:lineRule="exact"/>
              <w:ind w:left="390"/>
              <w:jc w:val="both"/>
              <w:rPr>
                <w:rFonts w:asciiTheme="minorEastAsia" w:hAnsiTheme="minorEastAsia" w:cs="Times New Roman"/>
                <w:szCs w:val="24"/>
              </w:rPr>
            </w:pPr>
            <w:r w:rsidRPr="00734F3E">
              <w:rPr>
                <w:rFonts w:asciiTheme="minorEastAsia" w:hAnsiTheme="minorEastAsia" w:cs="Times New Roman" w:hint="eastAsia"/>
                <w:szCs w:val="24"/>
              </w:rPr>
              <w:t xml:space="preserve">          和他人的表現。</w:t>
            </w:r>
          </w:p>
          <w:p w:rsidR="006A0B48" w:rsidRPr="00734F3E" w:rsidRDefault="006A0B48" w:rsidP="006A0B48">
            <w:pPr>
              <w:spacing w:line="340" w:lineRule="exact"/>
              <w:jc w:val="both"/>
              <w:rPr>
                <w:rFonts w:asciiTheme="minorEastAsia" w:hAnsiTheme="minorEastAsia" w:cs="Times New Roman"/>
                <w:szCs w:val="24"/>
              </w:rPr>
            </w:pPr>
            <w:r w:rsidRPr="00734F3E">
              <w:rPr>
                <w:rFonts w:asciiTheme="minorEastAsia" w:hAnsiTheme="minorEastAsia" w:cs="Times New Roman" w:hint="eastAsia"/>
                <w:b/>
                <w:szCs w:val="24"/>
              </w:rPr>
              <w:t>(五)想像創造:</w:t>
            </w:r>
            <w:r w:rsidRPr="00734F3E">
              <w:rPr>
                <w:rFonts w:asciiTheme="minorEastAsia" w:hAnsiTheme="minorEastAsia" w:cs="Times New Roman" w:hint="eastAsia"/>
                <w:szCs w:val="24"/>
              </w:rPr>
              <w:t>以創新的精神和多樣的方式表達對生</w:t>
            </w:r>
          </w:p>
          <w:p w:rsidR="006A0B48" w:rsidRPr="00734F3E" w:rsidRDefault="006A0B48" w:rsidP="006A0B48">
            <w:pPr>
              <w:spacing w:line="340" w:lineRule="exact"/>
              <w:ind w:left="390"/>
              <w:jc w:val="both"/>
              <w:rPr>
                <w:rFonts w:asciiTheme="minorEastAsia" w:hAnsiTheme="minorEastAsia" w:cs="Times New Roman"/>
                <w:szCs w:val="24"/>
              </w:rPr>
            </w:pPr>
            <w:r w:rsidRPr="00734F3E">
              <w:rPr>
                <w:rFonts w:asciiTheme="minorEastAsia" w:hAnsiTheme="minorEastAsia" w:cs="Times New Roman" w:hint="eastAsia"/>
                <w:b/>
                <w:szCs w:val="24"/>
              </w:rPr>
              <w:lastRenderedPageBreak/>
              <w:t xml:space="preserve">         </w:t>
            </w:r>
            <w:r w:rsidRPr="00734F3E">
              <w:rPr>
                <w:rFonts w:asciiTheme="minorEastAsia" w:hAnsiTheme="minorEastAsia" w:cs="Times New Roman" w:hint="eastAsia"/>
                <w:szCs w:val="24"/>
              </w:rPr>
              <w:t xml:space="preserve"> 活環境中人事物的感受。</w:t>
            </w:r>
          </w:p>
          <w:p w:rsidR="006A0B48" w:rsidRPr="00734F3E" w:rsidRDefault="006A0B48" w:rsidP="006A0B48">
            <w:pPr>
              <w:spacing w:line="340" w:lineRule="exact"/>
              <w:rPr>
                <w:rFonts w:asciiTheme="minorEastAsia" w:hAnsiTheme="minorEastAsia" w:cs="Times New Roman"/>
                <w:szCs w:val="24"/>
              </w:rPr>
            </w:pPr>
            <w:r w:rsidRPr="00734F3E">
              <w:rPr>
                <w:rFonts w:asciiTheme="minorEastAsia" w:hAnsiTheme="minorEastAsia" w:cs="Times New Roman" w:hint="eastAsia"/>
                <w:b/>
                <w:szCs w:val="24"/>
              </w:rPr>
              <w:t>(六)自主管理:</w:t>
            </w:r>
            <w:r w:rsidRPr="00734F3E">
              <w:rPr>
                <w:rFonts w:asciiTheme="minorEastAsia" w:hAnsiTheme="minorEastAsia" w:cs="Times New Roman" w:hint="eastAsia"/>
                <w:szCs w:val="24"/>
              </w:rPr>
              <w:t>根據規範察覺與調整自己的行動。</w:t>
            </w:r>
          </w:p>
          <w:p w:rsidR="004A5A10" w:rsidRPr="00734F3E" w:rsidRDefault="004A5A10" w:rsidP="006A0B48">
            <w:pPr>
              <w:spacing w:line="340" w:lineRule="exact"/>
              <w:rPr>
                <w:rFonts w:asciiTheme="minorEastAsia" w:hAnsiTheme="minorEastAsia" w:cs="Times New Roman"/>
                <w:szCs w:val="24"/>
              </w:rPr>
            </w:pPr>
          </w:p>
          <w:p w:rsidR="006A0B48" w:rsidRPr="00734F3E" w:rsidRDefault="004A5A10" w:rsidP="006A0B48">
            <w:pPr>
              <w:spacing w:line="340" w:lineRule="exact"/>
              <w:rPr>
                <w:rFonts w:asciiTheme="minorEastAsia" w:hAnsiTheme="minorEastAsia" w:cs="Times New Roman"/>
                <w:b/>
                <w:szCs w:val="24"/>
              </w:rPr>
            </w:pPr>
            <w:r w:rsidRPr="00734F3E">
              <w:rPr>
                <w:rFonts w:asciiTheme="minorEastAsia" w:hAnsiTheme="minorEastAsia" w:cs="Times New Roman" w:hint="eastAsia"/>
                <w:b/>
                <w:szCs w:val="24"/>
              </w:rPr>
              <w:t>※大組</w:t>
            </w:r>
          </w:p>
          <w:p w:rsidR="004A5A10" w:rsidRPr="00734F3E" w:rsidRDefault="006A0B48" w:rsidP="004A5A10">
            <w:pPr>
              <w:snapToGrid w:val="0"/>
              <w:spacing w:line="240" w:lineRule="atLeast"/>
              <w:rPr>
                <w:rFonts w:asciiTheme="minorEastAsia" w:hAnsiTheme="minorEastAsia" w:cs="Times New Roman"/>
                <w:szCs w:val="24"/>
              </w:rPr>
            </w:pPr>
            <w:r w:rsidRPr="00734F3E">
              <w:rPr>
                <w:rFonts w:asciiTheme="minorEastAsia" w:hAnsiTheme="minorEastAsia" w:cs="Times New Roman" w:hint="eastAsia"/>
                <w:szCs w:val="24"/>
              </w:rPr>
              <w:t>促進腦部發展，激發未來潛能。並能夠擁有敏銳的感受力。善於表達且情緒穩定，在工作中具高度專注力富有同理心，擅長維繫人際關係且主動關心週圍的人.事.物。創造力豐富，對事情有獨到見解進而擁有解決問題的基本能力。</w:t>
            </w:r>
          </w:p>
        </w:tc>
      </w:tr>
      <w:tr w:rsidR="00A91462" w:rsidRPr="00734F3E" w:rsidTr="0032105D">
        <w:tc>
          <w:tcPr>
            <w:tcW w:w="2089" w:type="dxa"/>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lastRenderedPageBreak/>
              <w:t>跨領域連結</w:t>
            </w:r>
          </w:p>
        </w:tc>
        <w:tc>
          <w:tcPr>
            <w:tcW w:w="8367" w:type="dxa"/>
            <w:gridSpan w:val="4"/>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認知領域、語文領域、身體動作與健康領域、美感領域</w:t>
            </w:r>
          </w:p>
        </w:tc>
      </w:tr>
      <w:tr w:rsidR="00A91462" w:rsidRPr="00734F3E" w:rsidTr="0032105D">
        <w:tc>
          <w:tcPr>
            <w:tcW w:w="2089" w:type="dxa"/>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教材來源</w:t>
            </w:r>
          </w:p>
        </w:tc>
        <w:tc>
          <w:tcPr>
            <w:tcW w:w="8367" w:type="dxa"/>
            <w:gridSpan w:val="4"/>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教具、繪本、網路、百科圖書。</w:t>
            </w:r>
          </w:p>
        </w:tc>
      </w:tr>
      <w:tr w:rsidR="00A91462" w:rsidRPr="00734F3E" w:rsidTr="0032105D">
        <w:tc>
          <w:tcPr>
            <w:tcW w:w="2089" w:type="dxa"/>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設備/資源</w:t>
            </w:r>
          </w:p>
        </w:tc>
        <w:tc>
          <w:tcPr>
            <w:tcW w:w="8367" w:type="dxa"/>
            <w:gridSpan w:val="4"/>
          </w:tcPr>
          <w:p w:rsidR="007D19B8"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教具、色紙、錐子、墊子、膠水、地墊、圖卡、眼罩</w:t>
            </w:r>
            <w:r w:rsidR="006A0B48" w:rsidRPr="00734F3E">
              <w:rPr>
                <w:rFonts w:asciiTheme="minorEastAsia" w:hAnsiTheme="minorEastAsia" w:cs="Times New Roman" w:hint="eastAsia"/>
                <w:szCs w:val="24"/>
              </w:rPr>
              <w:t>、花、葉子</w:t>
            </w:r>
            <w:r w:rsidR="007D19B8" w:rsidRPr="00734F3E">
              <w:rPr>
                <w:rFonts w:asciiTheme="minorEastAsia" w:hAnsiTheme="minorEastAsia" w:cs="Times New Roman" w:hint="eastAsia"/>
                <w:szCs w:val="24"/>
              </w:rPr>
              <w:t>、</w:t>
            </w:r>
          </w:p>
          <w:p w:rsidR="00A91462" w:rsidRPr="00734F3E" w:rsidRDefault="007D19B8"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圖字卡</w:t>
            </w:r>
            <w:r w:rsidR="00A91462" w:rsidRPr="00734F3E">
              <w:rPr>
                <w:rFonts w:asciiTheme="minorEastAsia" w:hAnsiTheme="minorEastAsia" w:cs="Times New Roman" w:hint="eastAsia"/>
                <w:szCs w:val="24"/>
              </w:rPr>
              <w:t>。</w:t>
            </w:r>
          </w:p>
        </w:tc>
      </w:tr>
      <w:tr w:rsidR="004A5A10" w:rsidRPr="00734F3E" w:rsidTr="003D50D7">
        <w:tc>
          <w:tcPr>
            <w:tcW w:w="10456" w:type="dxa"/>
            <w:gridSpan w:val="5"/>
          </w:tcPr>
          <w:p w:rsidR="004A5A10" w:rsidRPr="00DA49D0" w:rsidRDefault="006F62E5" w:rsidP="006F62E5">
            <w:pPr>
              <w:spacing w:line="340" w:lineRule="exact"/>
              <w:jc w:val="center"/>
              <w:rPr>
                <w:rFonts w:asciiTheme="minorEastAsia" w:hAnsiTheme="minorEastAsia" w:cs="Times New Roman"/>
                <w:b/>
                <w:sz w:val="28"/>
                <w:szCs w:val="28"/>
              </w:rPr>
            </w:pPr>
            <w:r w:rsidRPr="00DA49D0">
              <w:rPr>
                <w:rFonts w:asciiTheme="minorEastAsia" w:hAnsiTheme="minorEastAsia" w:cs="Times New Roman" w:hint="eastAsia"/>
                <w:b/>
                <w:sz w:val="28"/>
                <w:szCs w:val="28"/>
              </w:rPr>
              <w:t>109年11-12月</w:t>
            </w:r>
            <w:r w:rsidR="004A5A10" w:rsidRPr="00DA49D0">
              <w:rPr>
                <w:rFonts w:asciiTheme="minorEastAsia" w:hAnsiTheme="minorEastAsia" w:cs="Times New Roman" w:hint="eastAsia"/>
                <w:b/>
                <w:sz w:val="28"/>
                <w:szCs w:val="28"/>
              </w:rPr>
              <w:t>小組</w:t>
            </w:r>
          </w:p>
        </w:tc>
      </w:tr>
      <w:tr w:rsidR="00A91462" w:rsidRPr="00734F3E" w:rsidTr="0032105D">
        <w:tc>
          <w:tcPr>
            <w:tcW w:w="4300" w:type="dxa"/>
            <w:gridSpan w:val="3"/>
          </w:tcPr>
          <w:p w:rsidR="00A91462"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課程目標:</w:t>
            </w:r>
          </w:p>
          <w:p w:rsidR="00A91462"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身-1-1模仿身體操控活動</w:t>
            </w:r>
          </w:p>
          <w:p w:rsidR="00A91462"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認-1-1蒐集生活環境中的數學訊息</w:t>
            </w:r>
          </w:p>
          <w:p w:rsidR="00B1394A" w:rsidRPr="00EC475A" w:rsidRDefault="00B1394A" w:rsidP="00B1394A">
            <w:pPr>
              <w:spacing w:line="36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美-1-2運用五官感受生活環境中各種形</w:t>
            </w:r>
          </w:p>
          <w:p w:rsidR="00B1394A" w:rsidRPr="00EC475A" w:rsidRDefault="00B1394A" w:rsidP="00B1394A">
            <w:pPr>
              <w:spacing w:line="36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 xml:space="preserve">      式的美</w:t>
            </w:r>
          </w:p>
        </w:tc>
        <w:tc>
          <w:tcPr>
            <w:tcW w:w="6156" w:type="dxa"/>
            <w:gridSpan w:val="2"/>
          </w:tcPr>
          <w:p w:rsidR="00A91462"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學習指標:</w:t>
            </w:r>
          </w:p>
          <w:p w:rsidR="00A91462"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身-小-1-2-1覺察器材的操作方式。</w:t>
            </w:r>
          </w:p>
          <w:p w:rsidR="00A91462"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認-小-1-1-1辨識與命名物體的形狀。</w:t>
            </w:r>
          </w:p>
          <w:p w:rsidR="00B1394A" w:rsidRPr="00EC475A" w:rsidRDefault="00B1394A" w:rsidP="00B1394A">
            <w:pPr>
              <w:spacing w:line="360" w:lineRule="exact"/>
              <w:jc w:val="both"/>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美-小-1-2-1探索生活環境中事物的色彩、形體、質地的美</w:t>
            </w:r>
          </w:p>
          <w:p w:rsidR="00B1394A" w:rsidRPr="00EC475A" w:rsidRDefault="00B1394A" w:rsidP="0032105D">
            <w:pPr>
              <w:spacing w:line="340" w:lineRule="exact"/>
              <w:rPr>
                <w:rFonts w:asciiTheme="minorEastAsia" w:hAnsiTheme="minorEastAsia" w:cs="Times New Roman"/>
                <w:color w:val="000000" w:themeColor="text1"/>
                <w:szCs w:val="24"/>
              </w:rPr>
            </w:pPr>
          </w:p>
        </w:tc>
      </w:tr>
      <w:tr w:rsidR="00A91462" w:rsidRPr="00734F3E" w:rsidTr="0032105D">
        <w:tc>
          <w:tcPr>
            <w:tcW w:w="10456" w:type="dxa"/>
            <w:gridSpan w:val="5"/>
          </w:tcPr>
          <w:p w:rsidR="00A91462" w:rsidRPr="00734F3E" w:rsidRDefault="00A91462" w:rsidP="0032105D">
            <w:pPr>
              <w:spacing w:line="340" w:lineRule="exact"/>
              <w:jc w:val="center"/>
              <w:rPr>
                <w:rFonts w:asciiTheme="minorEastAsia" w:hAnsiTheme="minorEastAsia" w:cs="Times New Roman"/>
                <w:szCs w:val="24"/>
              </w:rPr>
            </w:pPr>
            <w:r w:rsidRPr="00734F3E">
              <w:rPr>
                <w:rFonts w:asciiTheme="minorEastAsia" w:hAnsiTheme="minorEastAsia" w:cs="Times New Roman" w:hint="eastAsia"/>
                <w:szCs w:val="24"/>
              </w:rPr>
              <w:t>蒙特梭利工作發展</w:t>
            </w:r>
          </w:p>
        </w:tc>
      </w:tr>
      <w:tr w:rsidR="00A91462" w:rsidRPr="00734F3E" w:rsidTr="0032105D">
        <w:tc>
          <w:tcPr>
            <w:tcW w:w="2972" w:type="dxa"/>
            <w:gridSpan w:val="2"/>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工作名稱</w:t>
            </w:r>
          </w:p>
        </w:tc>
        <w:tc>
          <w:tcPr>
            <w:tcW w:w="4050" w:type="dxa"/>
            <w:gridSpan w:val="2"/>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直接目的</w:t>
            </w:r>
          </w:p>
        </w:tc>
        <w:tc>
          <w:tcPr>
            <w:tcW w:w="3434" w:type="dxa"/>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間接目的與工作延伸</w:t>
            </w:r>
          </w:p>
        </w:tc>
      </w:tr>
      <w:tr w:rsidR="007E57F0" w:rsidRPr="00734F3E" w:rsidTr="0032105D">
        <w:tc>
          <w:tcPr>
            <w:tcW w:w="2972" w:type="dxa"/>
            <w:gridSpan w:val="2"/>
          </w:tcPr>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距離遊戲－</w:t>
            </w:r>
          </w:p>
          <w:p w:rsidR="007E57F0" w:rsidRPr="00734F3E" w:rsidRDefault="007E57F0" w:rsidP="007E57F0">
            <w:pPr>
              <w:spacing w:line="340" w:lineRule="exact"/>
              <w:rPr>
                <w:rFonts w:asciiTheme="minorEastAsia" w:hAnsiTheme="minorEastAsia" w:cs="Times New Roman"/>
                <w:szCs w:val="24"/>
              </w:rPr>
            </w:pPr>
            <w:r>
              <w:rPr>
                <w:rFonts w:asciiTheme="minorEastAsia" w:hAnsiTheme="minorEastAsia" w:cs="Times New Roman" w:hint="eastAsia"/>
                <w:szCs w:val="24"/>
              </w:rPr>
              <w:t xml:space="preserve">       </w:t>
            </w:r>
            <w:r w:rsidRPr="00734F3E">
              <w:rPr>
                <w:rFonts w:asciiTheme="minorEastAsia" w:hAnsiTheme="minorEastAsia" w:cs="Times New Roman" w:hint="eastAsia"/>
                <w:szCs w:val="24"/>
              </w:rPr>
              <w:t>粉紅立方體+圖卡</w:t>
            </w:r>
          </w:p>
          <w:p w:rsidR="007E57F0"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紅棒</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p>
          <w:p w:rsidR="007E57F0"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彩色長方形盒</w:t>
            </w: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（描黑線）</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幾何拼圖櫥</w:t>
            </w: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（矩形、圓形、三角形）</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視覺遊戲（找不同）</w:t>
            </w:r>
          </w:p>
          <w:p w:rsidR="007E57F0" w:rsidRPr="00734F3E" w:rsidRDefault="007E57F0" w:rsidP="007E57F0">
            <w:pPr>
              <w:spacing w:line="340" w:lineRule="exact"/>
              <w:rPr>
                <w:rFonts w:asciiTheme="minorEastAsia" w:hAnsiTheme="minorEastAsia" w:cs="Times New Roman"/>
                <w:szCs w:val="24"/>
              </w:rPr>
            </w:pPr>
          </w:p>
          <w:p w:rsidR="007E57F0"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觸覺遊戲 － 布盒</w:t>
            </w: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神秘袋</w:t>
            </w: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（常見動植物或蔬果</w:t>
            </w:r>
          </w:p>
          <w:p w:rsidR="007E57F0"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 xml:space="preserve">  圖卡與實物對應）</w:t>
            </w:r>
          </w:p>
          <w:p w:rsidR="007E57F0" w:rsidRPr="00734F3E" w:rsidRDefault="007E57F0" w:rsidP="0032105D">
            <w:pPr>
              <w:spacing w:line="340" w:lineRule="exact"/>
              <w:rPr>
                <w:rFonts w:asciiTheme="minorEastAsia" w:hAnsiTheme="minorEastAsia" w:cs="Times New Roman"/>
                <w:szCs w:val="24"/>
              </w:rPr>
            </w:pPr>
          </w:p>
        </w:tc>
        <w:tc>
          <w:tcPr>
            <w:tcW w:w="4050" w:type="dxa"/>
            <w:gridSpan w:val="2"/>
          </w:tcPr>
          <w:p w:rsidR="007E57F0"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透過距離遊戲與圖卡對應，精進搬運的技巧及辨識大小的視覺能力。</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adjustRightInd w:val="0"/>
              <w:snapToGrid w:val="0"/>
              <w:spacing w:line="400" w:lineRule="atLeast"/>
              <w:jc w:val="both"/>
              <w:rPr>
                <w:rFonts w:asciiTheme="minorEastAsia" w:hAnsiTheme="minorEastAsia" w:cs="Times New Roman"/>
                <w:szCs w:val="24"/>
              </w:rPr>
            </w:pPr>
            <w:r w:rsidRPr="00734F3E">
              <w:rPr>
                <w:rFonts w:asciiTheme="minorEastAsia" w:hAnsiTheme="minorEastAsia" w:cs="Times New Roman" w:hint="eastAsia"/>
                <w:szCs w:val="24"/>
              </w:rPr>
              <w:t>練習辨別長短的視覺能力。</w:t>
            </w:r>
          </w:p>
          <w:p w:rsidR="007E57F0" w:rsidRPr="00734F3E" w:rsidRDefault="007E57F0" w:rsidP="007E57F0">
            <w:pPr>
              <w:adjustRightInd w:val="0"/>
              <w:snapToGrid w:val="0"/>
              <w:spacing w:line="400" w:lineRule="atLeast"/>
              <w:jc w:val="both"/>
              <w:rPr>
                <w:rFonts w:asciiTheme="minorEastAsia" w:hAnsiTheme="minorEastAsia" w:cs="Times New Roman"/>
                <w:szCs w:val="24"/>
              </w:rPr>
            </w:pPr>
            <w:r w:rsidRPr="00734F3E">
              <w:rPr>
                <w:rFonts w:asciiTheme="minorEastAsia" w:hAnsiTheme="minorEastAsia" w:cs="Times New Roman" w:hint="eastAsia"/>
                <w:szCs w:val="24"/>
              </w:rPr>
              <w:t>並發展以視覺與肌肉感覺辨別物體長、短的能力。</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練習運用不同的三角形所組成的四邊形形狀。</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認識圓形、矩形、三角形的名稱，並能透過視覺觀察去辨別不同大小形狀的圖卡，增加工作的趣味性。</w:t>
            </w:r>
          </w:p>
          <w:p w:rsidR="007E57F0"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練習辨別物品外觀、形狀、顏色的不同，以增進視覺辨識的能力。</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透過不同的質料、動植物模型，讓幼兒經由手部的觸覺，去尋找一樣的，過程能增進幼兒手部觸覺敏銳的辨識度，也能增加遊戲的趣味性。</w:t>
            </w:r>
          </w:p>
        </w:tc>
        <w:tc>
          <w:tcPr>
            <w:tcW w:w="3434" w:type="dxa"/>
          </w:tcPr>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＊粉紅立方體延伸連續刺</w:t>
            </w:r>
          </w:p>
          <w:p w:rsidR="007E57F0"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 xml:space="preserve">  比大小。</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＊紅棒創作及測量遊戲。</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p>
          <w:p w:rsidR="007E57F0" w:rsidRDefault="007E57F0" w:rsidP="007E57F0">
            <w:pPr>
              <w:spacing w:line="340" w:lineRule="exact"/>
              <w:rPr>
                <w:rFonts w:asciiTheme="minorEastAsia" w:hAnsiTheme="minorEastAsia" w:cs="Times New Roman"/>
                <w:szCs w:val="24"/>
              </w:rPr>
            </w:pPr>
          </w:p>
          <w:p w:rsidR="007E57F0" w:rsidRDefault="007E57F0" w:rsidP="007E57F0">
            <w:pPr>
              <w:spacing w:line="340" w:lineRule="exact"/>
              <w:rPr>
                <w:rFonts w:asciiTheme="minorEastAsia" w:hAnsiTheme="minorEastAsia" w:cs="Times New Roman"/>
                <w:szCs w:val="24"/>
              </w:rPr>
            </w:pPr>
          </w:p>
          <w:p w:rsidR="007E57F0" w:rsidRDefault="007E57F0" w:rsidP="007E57F0">
            <w:pPr>
              <w:spacing w:line="340" w:lineRule="exact"/>
              <w:rPr>
                <w:rFonts w:asciiTheme="minorEastAsia" w:hAnsiTheme="minorEastAsia" w:cs="Times New Roman"/>
                <w:szCs w:val="24"/>
              </w:rPr>
            </w:pPr>
          </w:p>
          <w:p w:rsidR="007E57F0" w:rsidRDefault="007E57F0" w:rsidP="007E57F0">
            <w:pPr>
              <w:spacing w:line="340" w:lineRule="exact"/>
              <w:rPr>
                <w:rFonts w:asciiTheme="minorEastAsia" w:hAnsiTheme="minorEastAsia" w:cs="Times New Roman"/>
                <w:szCs w:val="24"/>
              </w:rPr>
            </w:pPr>
          </w:p>
          <w:p w:rsidR="007E57F0"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＊幾何拼圖櫥結合摺紙工。</w:t>
            </w:r>
          </w:p>
          <w:p w:rsidR="007E57F0" w:rsidRPr="00734F3E" w:rsidRDefault="007E57F0" w:rsidP="0032105D">
            <w:pPr>
              <w:spacing w:line="340" w:lineRule="exact"/>
              <w:rPr>
                <w:rFonts w:asciiTheme="minorEastAsia" w:hAnsiTheme="minorEastAsia" w:cs="Times New Roman"/>
                <w:szCs w:val="24"/>
              </w:rPr>
            </w:pPr>
          </w:p>
        </w:tc>
      </w:tr>
      <w:tr w:rsidR="007E57F0" w:rsidRPr="00734F3E" w:rsidTr="00E22A4D">
        <w:tc>
          <w:tcPr>
            <w:tcW w:w="10456" w:type="dxa"/>
            <w:gridSpan w:val="5"/>
          </w:tcPr>
          <w:p w:rsidR="007E57F0" w:rsidRPr="00734F3E" w:rsidRDefault="007E57F0" w:rsidP="007E57F0">
            <w:pPr>
              <w:spacing w:line="340" w:lineRule="exact"/>
              <w:jc w:val="center"/>
              <w:rPr>
                <w:rFonts w:asciiTheme="minorEastAsia" w:hAnsiTheme="minorEastAsia" w:cs="Times New Roman"/>
                <w:szCs w:val="24"/>
              </w:rPr>
            </w:pPr>
            <w:r w:rsidRPr="00457DAD">
              <w:rPr>
                <w:rFonts w:hint="eastAsia"/>
                <w:b/>
                <w:bCs/>
                <w:color w:val="FF0000"/>
                <w:sz w:val="28"/>
                <w:szCs w:val="28"/>
              </w:rPr>
              <w:lastRenderedPageBreak/>
              <w:t>110</w:t>
            </w:r>
            <w:r w:rsidRPr="00457DAD">
              <w:rPr>
                <w:rFonts w:hint="eastAsia"/>
                <w:b/>
                <w:bCs/>
                <w:color w:val="FF0000"/>
                <w:sz w:val="28"/>
                <w:szCs w:val="28"/>
              </w:rPr>
              <w:t>年</w:t>
            </w:r>
            <w:r w:rsidRPr="00457DAD">
              <w:rPr>
                <w:rFonts w:hint="eastAsia"/>
                <w:b/>
                <w:bCs/>
                <w:color w:val="FF0000"/>
                <w:sz w:val="28"/>
                <w:szCs w:val="28"/>
              </w:rPr>
              <w:t>1-2</w:t>
            </w:r>
            <w:r w:rsidRPr="00457DAD">
              <w:rPr>
                <w:rFonts w:hint="eastAsia"/>
                <w:b/>
                <w:bCs/>
                <w:color w:val="FF0000"/>
                <w:sz w:val="28"/>
                <w:szCs w:val="28"/>
              </w:rPr>
              <w:t>月小組</w:t>
            </w:r>
          </w:p>
        </w:tc>
      </w:tr>
      <w:tr w:rsidR="00230D0A" w:rsidRPr="00734F3E" w:rsidTr="00AE012C">
        <w:tc>
          <w:tcPr>
            <w:tcW w:w="4300" w:type="dxa"/>
            <w:gridSpan w:val="3"/>
          </w:tcPr>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課程目標:</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身-1-1模仿身體操控活動</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認-1-1蒐集生活環境中的數學訊息</w:t>
            </w:r>
          </w:p>
          <w:p w:rsidR="00230D0A" w:rsidRPr="00230D0A" w:rsidRDefault="00230D0A" w:rsidP="00AE012C">
            <w:pPr>
              <w:spacing w:line="36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美-1-2運用五官感受生活環境中各種形</w:t>
            </w:r>
          </w:p>
          <w:p w:rsidR="00230D0A" w:rsidRPr="00230D0A" w:rsidRDefault="00230D0A" w:rsidP="00AE012C">
            <w:pPr>
              <w:spacing w:line="36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 xml:space="preserve">      式的美</w:t>
            </w:r>
          </w:p>
        </w:tc>
        <w:tc>
          <w:tcPr>
            <w:tcW w:w="6156" w:type="dxa"/>
            <w:gridSpan w:val="2"/>
          </w:tcPr>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學習指標:</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身-小-1-2-1覺察器材的操作方式。</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認-小-1-1-1辨識與命名物體的形狀。</w:t>
            </w:r>
          </w:p>
          <w:p w:rsidR="00230D0A" w:rsidRPr="00230D0A" w:rsidRDefault="00230D0A" w:rsidP="00AE012C">
            <w:pPr>
              <w:spacing w:line="360" w:lineRule="exact"/>
              <w:jc w:val="both"/>
              <w:rPr>
                <w:rFonts w:asciiTheme="minorEastAsia" w:hAnsiTheme="minorEastAsia" w:cs="Times New Roman"/>
                <w:color w:val="FF0000"/>
                <w:szCs w:val="24"/>
              </w:rPr>
            </w:pPr>
            <w:r w:rsidRPr="00230D0A">
              <w:rPr>
                <w:rFonts w:asciiTheme="minorEastAsia" w:hAnsiTheme="minorEastAsia" w:cs="Times New Roman" w:hint="eastAsia"/>
                <w:color w:val="FF0000"/>
                <w:szCs w:val="24"/>
              </w:rPr>
              <w:t>美-小-1-2-1探索生活環境中事物的色彩、形體、質地的美</w:t>
            </w:r>
          </w:p>
          <w:p w:rsidR="00230D0A" w:rsidRPr="00230D0A" w:rsidRDefault="00230D0A" w:rsidP="00AE012C">
            <w:pPr>
              <w:spacing w:line="340" w:lineRule="exact"/>
              <w:rPr>
                <w:rFonts w:asciiTheme="minorEastAsia" w:hAnsiTheme="minorEastAsia" w:cs="Times New Roman"/>
                <w:color w:val="FF0000"/>
                <w:szCs w:val="24"/>
              </w:rPr>
            </w:pPr>
          </w:p>
        </w:tc>
      </w:tr>
      <w:tr w:rsidR="000669FD" w:rsidRPr="00734F3E" w:rsidTr="00E22A4D">
        <w:tc>
          <w:tcPr>
            <w:tcW w:w="10456" w:type="dxa"/>
            <w:gridSpan w:val="5"/>
          </w:tcPr>
          <w:p w:rsidR="000669FD" w:rsidRPr="00457DAD" w:rsidRDefault="000669FD" w:rsidP="007E57F0">
            <w:pPr>
              <w:spacing w:line="340" w:lineRule="exact"/>
              <w:jc w:val="center"/>
              <w:rPr>
                <w:b/>
                <w:bCs/>
                <w:color w:val="FF0000"/>
                <w:sz w:val="28"/>
                <w:szCs w:val="28"/>
              </w:rPr>
            </w:pPr>
            <w:r w:rsidRPr="000669FD">
              <w:rPr>
                <w:rFonts w:asciiTheme="minorEastAsia" w:hAnsiTheme="minorEastAsia" w:cs="Times New Roman" w:hint="eastAsia"/>
                <w:color w:val="FF0000"/>
                <w:szCs w:val="24"/>
              </w:rPr>
              <w:t>蒙特梭利工作發展</w:t>
            </w:r>
          </w:p>
        </w:tc>
      </w:tr>
      <w:tr w:rsidR="000669FD" w:rsidRPr="00734F3E" w:rsidTr="0032105D">
        <w:tc>
          <w:tcPr>
            <w:tcW w:w="2972" w:type="dxa"/>
            <w:gridSpan w:val="2"/>
          </w:tcPr>
          <w:p w:rsidR="000669FD" w:rsidRPr="00116FE9" w:rsidRDefault="000669FD" w:rsidP="005428DF">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工作名稱</w:t>
            </w:r>
          </w:p>
        </w:tc>
        <w:tc>
          <w:tcPr>
            <w:tcW w:w="4050" w:type="dxa"/>
            <w:gridSpan w:val="2"/>
          </w:tcPr>
          <w:p w:rsidR="000669FD" w:rsidRPr="00116FE9" w:rsidRDefault="000669FD" w:rsidP="005428DF">
            <w:pPr>
              <w:adjustRightInd w:val="0"/>
              <w:snapToGrid w:val="0"/>
              <w:spacing w:line="400" w:lineRule="atLeast"/>
              <w:jc w:val="both"/>
              <w:rPr>
                <w:rFonts w:asciiTheme="minorEastAsia" w:hAnsiTheme="minorEastAsia" w:cs="Times New Roman"/>
                <w:color w:val="FF0000"/>
                <w:szCs w:val="24"/>
              </w:rPr>
            </w:pPr>
            <w:r>
              <w:rPr>
                <w:rFonts w:asciiTheme="minorEastAsia" w:hAnsiTheme="minorEastAsia" w:cs="Times New Roman" w:hint="eastAsia"/>
                <w:color w:val="FF0000"/>
                <w:szCs w:val="24"/>
              </w:rPr>
              <w:t>直接目的</w:t>
            </w:r>
          </w:p>
        </w:tc>
        <w:tc>
          <w:tcPr>
            <w:tcW w:w="3434" w:type="dxa"/>
          </w:tcPr>
          <w:p w:rsidR="000669FD" w:rsidRPr="007E57F0" w:rsidRDefault="000669FD" w:rsidP="0032105D">
            <w:pPr>
              <w:spacing w:line="340" w:lineRule="exact"/>
              <w:rPr>
                <w:rFonts w:asciiTheme="minorEastAsia" w:hAnsiTheme="minorEastAsia" w:cs="Times New Roman"/>
                <w:szCs w:val="24"/>
              </w:rPr>
            </w:pPr>
            <w:r w:rsidRPr="000669FD">
              <w:rPr>
                <w:rFonts w:asciiTheme="minorEastAsia" w:hAnsiTheme="minorEastAsia" w:cs="Times New Roman" w:hint="eastAsia"/>
                <w:color w:val="FF0000"/>
                <w:szCs w:val="24"/>
              </w:rPr>
              <w:t>間接目的與工作延伸</w:t>
            </w:r>
          </w:p>
        </w:tc>
      </w:tr>
      <w:tr w:rsidR="00A91462" w:rsidRPr="00734F3E" w:rsidTr="0032105D">
        <w:tc>
          <w:tcPr>
            <w:tcW w:w="2972" w:type="dxa"/>
            <w:gridSpan w:val="2"/>
          </w:tcPr>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1.帶插座圓柱體</w:t>
            </w: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 xml:space="preserve">  (A、B、C、D組)</w:t>
            </w: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 xml:space="preserve">  ─基本操作及排序</w:t>
            </w:r>
          </w:p>
          <w:p w:rsidR="005428DF" w:rsidRPr="00116FE9" w:rsidRDefault="005428DF"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2.彩色圓柱體（紅組)</w:t>
            </w:r>
          </w:p>
          <w:p w:rsidR="005428DF" w:rsidRPr="00116FE9" w:rsidRDefault="005428DF" w:rsidP="005428DF">
            <w:pPr>
              <w:spacing w:line="340" w:lineRule="exact"/>
              <w:rPr>
                <w:rFonts w:asciiTheme="minorEastAsia" w:hAnsiTheme="minorEastAsia" w:cs="Times New Roman"/>
                <w:color w:val="FF0000"/>
                <w:szCs w:val="24"/>
              </w:rPr>
            </w:pPr>
          </w:p>
          <w:p w:rsidR="00025BC2" w:rsidRPr="00116FE9" w:rsidRDefault="00025BC2"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3.觸覺長板</w:t>
            </w:r>
          </w:p>
          <w:p w:rsidR="005428DF" w:rsidRPr="00116FE9" w:rsidRDefault="005428DF"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4.聽覺遊戲</w:t>
            </w:r>
          </w:p>
          <w:p w:rsidR="005428DF" w:rsidRPr="00734F3E" w:rsidRDefault="005428DF" w:rsidP="0032105D">
            <w:pPr>
              <w:spacing w:line="340" w:lineRule="exact"/>
              <w:rPr>
                <w:rFonts w:asciiTheme="minorEastAsia" w:hAnsiTheme="minorEastAsia" w:cs="Times New Roman"/>
                <w:szCs w:val="24"/>
              </w:rPr>
            </w:pPr>
          </w:p>
          <w:p w:rsidR="00A91462" w:rsidRDefault="00A91462" w:rsidP="0032105D">
            <w:pPr>
              <w:spacing w:line="340" w:lineRule="exact"/>
              <w:rPr>
                <w:rFonts w:asciiTheme="minorEastAsia" w:hAnsiTheme="minorEastAsia" w:cs="Times New Roman"/>
                <w:szCs w:val="24"/>
              </w:rPr>
            </w:pPr>
          </w:p>
          <w:p w:rsidR="005428DF" w:rsidRDefault="005428DF" w:rsidP="0032105D">
            <w:pPr>
              <w:spacing w:line="340" w:lineRule="exact"/>
              <w:rPr>
                <w:rFonts w:asciiTheme="minorEastAsia" w:hAnsiTheme="minorEastAsia" w:cs="Times New Roman"/>
                <w:szCs w:val="24"/>
              </w:rPr>
            </w:pPr>
          </w:p>
          <w:p w:rsidR="005428DF" w:rsidRPr="00734F3E" w:rsidRDefault="005428DF" w:rsidP="0032105D">
            <w:pPr>
              <w:spacing w:line="340" w:lineRule="exact"/>
              <w:rPr>
                <w:rFonts w:asciiTheme="minorEastAsia" w:hAnsiTheme="minorEastAsia" w:cs="Times New Roman"/>
                <w:szCs w:val="24"/>
              </w:rPr>
            </w:pP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5.單項式</w:t>
            </w:r>
          </w:p>
          <w:p w:rsidR="00A91462" w:rsidRPr="005428DF" w:rsidRDefault="00A91462" w:rsidP="0032105D">
            <w:pPr>
              <w:spacing w:line="340" w:lineRule="exact"/>
              <w:rPr>
                <w:rFonts w:asciiTheme="minorEastAsia" w:hAnsiTheme="minorEastAsia" w:cs="Times New Roman"/>
                <w:szCs w:val="24"/>
              </w:rPr>
            </w:pPr>
          </w:p>
        </w:tc>
        <w:tc>
          <w:tcPr>
            <w:tcW w:w="4050" w:type="dxa"/>
            <w:gridSpan w:val="2"/>
          </w:tcPr>
          <w:p w:rsidR="005428DF" w:rsidRPr="00116FE9" w:rsidRDefault="005428DF" w:rsidP="005428DF">
            <w:pPr>
              <w:adjustRightInd w:val="0"/>
              <w:snapToGrid w:val="0"/>
              <w:spacing w:line="400" w:lineRule="atLeast"/>
              <w:jc w:val="both"/>
              <w:rPr>
                <w:rFonts w:asciiTheme="minorEastAsia" w:hAnsiTheme="minorEastAsia" w:cs="Times New Roman"/>
                <w:color w:val="FF0000"/>
                <w:szCs w:val="24"/>
              </w:rPr>
            </w:pPr>
            <w:r w:rsidRPr="00116FE9">
              <w:rPr>
                <w:rFonts w:asciiTheme="minorEastAsia" w:hAnsiTheme="minorEastAsia" w:cs="Times New Roman" w:hint="eastAsia"/>
                <w:color w:val="FF0000"/>
                <w:szCs w:val="24"/>
              </w:rPr>
              <w:t>培養辨識大小/粗細/高低/胖瘦的視覺能力。</w:t>
            </w:r>
          </w:p>
          <w:p w:rsidR="005428DF" w:rsidRPr="00116FE9" w:rsidRDefault="005428DF" w:rsidP="005428DF">
            <w:pPr>
              <w:adjustRightInd w:val="0"/>
              <w:snapToGrid w:val="0"/>
              <w:spacing w:line="400" w:lineRule="atLeast"/>
              <w:jc w:val="both"/>
              <w:rPr>
                <w:rFonts w:asciiTheme="minorEastAsia" w:hAnsiTheme="minorEastAsia" w:cs="Times New Roman"/>
                <w:color w:val="FF0000"/>
                <w:szCs w:val="24"/>
              </w:rPr>
            </w:pPr>
          </w:p>
          <w:p w:rsidR="005428DF" w:rsidRPr="00116FE9" w:rsidRDefault="005428DF" w:rsidP="005428DF">
            <w:pPr>
              <w:adjustRightInd w:val="0"/>
              <w:snapToGrid w:val="0"/>
              <w:spacing w:line="400" w:lineRule="atLeast"/>
              <w:jc w:val="both"/>
              <w:rPr>
                <w:rFonts w:asciiTheme="minorEastAsia" w:hAnsiTheme="minorEastAsia" w:cs="Times New Roman"/>
                <w:color w:val="FF0000"/>
                <w:szCs w:val="24"/>
              </w:rPr>
            </w:pPr>
            <w:r w:rsidRPr="00116FE9">
              <w:rPr>
                <w:rFonts w:asciiTheme="minorEastAsia" w:hAnsiTheme="minorEastAsia" w:cs="Times New Roman" w:hint="eastAsia"/>
                <w:color w:val="FF0000"/>
                <w:szCs w:val="24"/>
              </w:rPr>
              <w:t>並發展以視覺與肌肉感覺辨別物體粗細/大小/高低/胖瘦的能力。</w:t>
            </w:r>
          </w:p>
          <w:p w:rsidR="005428DF" w:rsidRPr="00116FE9" w:rsidRDefault="005428DF" w:rsidP="005428DF">
            <w:pPr>
              <w:adjustRightInd w:val="0"/>
              <w:snapToGrid w:val="0"/>
              <w:spacing w:line="400" w:lineRule="atLeast"/>
              <w:jc w:val="both"/>
              <w:rPr>
                <w:rFonts w:asciiTheme="minorEastAsia" w:hAnsiTheme="minorEastAsia" w:cs="Times New Roman"/>
                <w:color w:val="FF0000"/>
                <w:szCs w:val="24"/>
              </w:rPr>
            </w:pPr>
          </w:p>
          <w:p w:rsidR="005428DF" w:rsidRPr="00116FE9" w:rsidRDefault="005428DF" w:rsidP="005428DF">
            <w:pPr>
              <w:adjustRightInd w:val="0"/>
              <w:snapToGrid w:val="0"/>
              <w:spacing w:line="400" w:lineRule="atLeast"/>
              <w:jc w:val="both"/>
              <w:rPr>
                <w:rFonts w:asciiTheme="minorEastAsia" w:hAnsiTheme="minorEastAsia" w:cs="Times New Roman"/>
                <w:color w:val="FF0000"/>
                <w:szCs w:val="24"/>
              </w:rPr>
            </w:pPr>
            <w:r w:rsidRPr="00116FE9">
              <w:rPr>
                <w:rFonts w:asciiTheme="minorEastAsia" w:hAnsiTheme="minorEastAsia" w:cs="Times New Roman" w:hint="eastAsia"/>
                <w:color w:val="FF0000"/>
                <w:szCs w:val="24"/>
              </w:rPr>
              <w:t>增進粗細的排序，並發展以視覺與肌肉感覺辨別物體粗細。</w:t>
            </w:r>
          </w:p>
          <w:p w:rsidR="005428DF" w:rsidRPr="00116FE9" w:rsidRDefault="005428DF" w:rsidP="005428DF">
            <w:pPr>
              <w:adjustRightInd w:val="0"/>
              <w:snapToGrid w:val="0"/>
              <w:spacing w:line="400" w:lineRule="atLeast"/>
              <w:jc w:val="both"/>
              <w:rPr>
                <w:rFonts w:asciiTheme="minorEastAsia" w:hAnsiTheme="minorEastAsia" w:cs="Times New Roman"/>
                <w:color w:val="FF0000"/>
                <w:szCs w:val="24"/>
              </w:rPr>
            </w:pPr>
          </w:p>
          <w:p w:rsidR="005428DF" w:rsidRPr="00116FE9" w:rsidRDefault="005428DF" w:rsidP="005428DF">
            <w:pPr>
              <w:adjustRightInd w:val="0"/>
              <w:snapToGrid w:val="0"/>
              <w:spacing w:line="400" w:lineRule="atLeast"/>
              <w:jc w:val="both"/>
              <w:rPr>
                <w:rFonts w:asciiTheme="minorEastAsia" w:hAnsiTheme="minorEastAsia" w:cs="Times New Roman"/>
                <w:color w:val="FF0000"/>
                <w:szCs w:val="24"/>
              </w:rPr>
            </w:pPr>
            <w:r w:rsidRPr="00116FE9">
              <w:rPr>
                <w:rFonts w:asciiTheme="minorEastAsia" w:hAnsiTheme="minorEastAsia" w:cs="Times New Roman" w:hint="eastAsia"/>
                <w:color w:val="FF0000"/>
                <w:szCs w:val="24"/>
              </w:rPr>
              <w:t>藉由生活中各式各樣的聽覺活動</w:t>
            </w:r>
            <w:r w:rsidRPr="00116FE9">
              <w:rPr>
                <w:rFonts w:ascii="華康標楷體" w:eastAsia="華康標楷體" w:hAnsiTheme="minorEastAsia" w:cs="Times New Roman" w:hint="eastAsia"/>
                <w:color w:val="FF0000"/>
                <w:szCs w:val="24"/>
              </w:rPr>
              <w:t>，</w:t>
            </w:r>
            <w:r w:rsidRPr="00116FE9">
              <w:rPr>
                <w:rFonts w:asciiTheme="minorEastAsia" w:hAnsiTheme="minorEastAsia" w:cs="Times New Roman" w:hint="eastAsia"/>
                <w:color w:val="FF0000"/>
                <w:szCs w:val="24"/>
              </w:rPr>
              <w:t>發展出對觸覺的敏感度及加強聽覺的辨識能力。</w:t>
            </w:r>
          </w:p>
          <w:p w:rsidR="00A91462" w:rsidRDefault="00A91462" w:rsidP="0032105D">
            <w:pPr>
              <w:spacing w:line="340" w:lineRule="exact"/>
              <w:rPr>
                <w:rFonts w:asciiTheme="minorEastAsia" w:hAnsiTheme="minorEastAsia" w:cs="Times New Roman"/>
                <w:szCs w:val="24"/>
              </w:rPr>
            </w:pPr>
          </w:p>
          <w:p w:rsidR="005428DF" w:rsidRPr="00116FE9" w:rsidRDefault="005428DF" w:rsidP="005428DF">
            <w:pPr>
              <w:adjustRightInd w:val="0"/>
              <w:snapToGrid w:val="0"/>
              <w:spacing w:line="400" w:lineRule="atLeast"/>
              <w:jc w:val="both"/>
              <w:rPr>
                <w:rFonts w:asciiTheme="minorEastAsia" w:hAnsiTheme="minorEastAsia" w:cs="Times New Roman"/>
                <w:color w:val="FF0000"/>
                <w:szCs w:val="24"/>
              </w:rPr>
            </w:pPr>
            <w:r w:rsidRPr="00116FE9">
              <w:rPr>
                <w:rFonts w:asciiTheme="minorEastAsia" w:hAnsiTheme="minorEastAsia" w:cs="Times New Roman" w:hint="eastAsia"/>
                <w:color w:val="FF0000"/>
                <w:szCs w:val="24"/>
              </w:rPr>
              <w:t>視覺形狀上的辨別，經驗到立方體的結合了解部分和整體之間的關係。</w:t>
            </w:r>
          </w:p>
          <w:p w:rsidR="005428DF" w:rsidRPr="005428DF" w:rsidRDefault="005428DF" w:rsidP="0032105D">
            <w:pPr>
              <w:spacing w:line="340" w:lineRule="exact"/>
              <w:rPr>
                <w:rFonts w:asciiTheme="minorEastAsia" w:hAnsiTheme="minorEastAsia" w:cs="Times New Roman"/>
                <w:szCs w:val="24"/>
              </w:rPr>
            </w:pPr>
          </w:p>
        </w:tc>
        <w:tc>
          <w:tcPr>
            <w:tcW w:w="3434" w:type="dxa"/>
          </w:tcPr>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＊環抱校園植物(榕樹、欒</w:t>
            </w: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 xml:space="preserve"> 樹…)比較粗細</w:t>
            </w: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＊比較自己與紅棒或同學的高</w:t>
            </w: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 xml:space="preserve"> 矮差異</w:t>
            </w: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＊撿拾石子，再依序排列大至</w:t>
            </w: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 xml:space="preserve"> 小</w:t>
            </w:r>
          </w:p>
          <w:p w:rsidR="005428DF" w:rsidRPr="00116FE9" w:rsidRDefault="005428DF"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＊延伸砂紙粗到細排序</w:t>
            </w:r>
            <w:r w:rsidRPr="00116FE9">
              <w:rPr>
                <w:rFonts w:ascii="華康標楷體" w:eastAsia="華康標楷體" w:hAnsiTheme="minorEastAsia" w:cs="Times New Roman" w:hint="eastAsia"/>
                <w:color w:val="FF0000"/>
                <w:szCs w:val="24"/>
              </w:rPr>
              <w:t>。</w:t>
            </w:r>
          </w:p>
          <w:p w:rsidR="005428DF" w:rsidRPr="00116FE9" w:rsidRDefault="005428DF" w:rsidP="005428DF">
            <w:pPr>
              <w:tabs>
                <w:tab w:val="left" w:pos="110"/>
              </w:tabs>
              <w:spacing w:line="340" w:lineRule="exact"/>
              <w:rPr>
                <w:rFonts w:asciiTheme="minorEastAsia" w:hAnsiTheme="minorEastAsia" w:cs="Times New Roman"/>
                <w:color w:val="FF0000"/>
                <w:szCs w:val="24"/>
              </w:rPr>
            </w:pPr>
            <w:r w:rsidRPr="00116FE9">
              <w:rPr>
                <w:rFonts w:asciiTheme="minorEastAsia" w:hAnsiTheme="minorEastAsia" w:cs="Times New Roman"/>
                <w:color w:val="FF0000"/>
                <w:szCs w:val="24"/>
              </w:rPr>
              <w:tab/>
            </w:r>
          </w:p>
          <w:p w:rsidR="005428DF" w:rsidRDefault="005428DF"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＊延伸運用不同種類的種子及</w:t>
            </w: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 xml:space="preserve">   數量</w:t>
            </w:r>
            <w:r w:rsidRPr="00116FE9">
              <w:rPr>
                <w:rFonts w:ascii="華康標楷體" w:eastAsia="華康標楷體" w:hAnsiTheme="minorEastAsia" w:cs="Times New Roman" w:hint="eastAsia"/>
                <w:color w:val="FF0000"/>
                <w:szCs w:val="24"/>
              </w:rPr>
              <w:t>，</w:t>
            </w:r>
            <w:r w:rsidRPr="00116FE9">
              <w:rPr>
                <w:rFonts w:asciiTheme="minorEastAsia" w:hAnsiTheme="minorEastAsia" w:cs="Times New Roman" w:hint="eastAsia"/>
                <w:color w:val="FF0000"/>
                <w:szCs w:val="24"/>
              </w:rPr>
              <w:t>製作聽覺筒</w:t>
            </w:r>
            <w:r w:rsidRPr="00116FE9">
              <w:rPr>
                <w:rFonts w:ascii="華康標楷體" w:eastAsia="華康標楷體" w:hAnsiTheme="minorEastAsia" w:cs="Times New Roman" w:hint="eastAsia"/>
                <w:color w:val="FF0000"/>
                <w:szCs w:val="24"/>
              </w:rPr>
              <w:t>。</w:t>
            </w:r>
          </w:p>
          <w:p w:rsidR="005428DF" w:rsidRPr="00116FE9" w:rsidRDefault="005428DF" w:rsidP="005428DF">
            <w:pPr>
              <w:spacing w:line="340" w:lineRule="exact"/>
              <w:rPr>
                <w:rFonts w:asciiTheme="minorEastAsia" w:hAnsiTheme="minorEastAsia" w:cs="Times New Roman"/>
                <w:color w:val="FF0000"/>
                <w:szCs w:val="24"/>
              </w:rPr>
            </w:pPr>
          </w:p>
          <w:p w:rsidR="005428DF" w:rsidRDefault="005428DF" w:rsidP="0032105D">
            <w:pPr>
              <w:spacing w:line="340" w:lineRule="exact"/>
              <w:rPr>
                <w:rFonts w:asciiTheme="minorEastAsia" w:hAnsiTheme="minorEastAsia" w:cs="Times New Roman"/>
                <w:szCs w:val="24"/>
              </w:rPr>
            </w:pPr>
          </w:p>
          <w:p w:rsidR="005428DF" w:rsidRDefault="005428DF" w:rsidP="0032105D">
            <w:pPr>
              <w:spacing w:line="340" w:lineRule="exact"/>
              <w:rPr>
                <w:rFonts w:asciiTheme="minorEastAsia" w:hAnsiTheme="minorEastAsia" w:cs="Times New Roman"/>
                <w:szCs w:val="24"/>
              </w:rPr>
            </w:pPr>
          </w:p>
          <w:p w:rsidR="005428DF" w:rsidRDefault="005428DF" w:rsidP="0032105D">
            <w:pPr>
              <w:spacing w:line="340" w:lineRule="exact"/>
              <w:rPr>
                <w:rFonts w:asciiTheme="minorEastAsia" w:hAnsiTheme="minorEastAsia" w:cs="Times New Roman"/>
                <w:szCs w:val="24"/>
              </w:rPr>
            </w:pPr>
          </w:p>
          <w:p w:rsidR="005428DF" w:rsidRDefault="005428DF" w:rsidP="0032105D">
            <w:pPr>
              <w:spacing w:line="340" w:lineRule="exact"/>
              <w:rPr>
                <w:rFonts w:asciiTheme="minorEastAsia" w:hAnsiTheme="minorEastAsia" w:cs="Times New Roman"/>
                <w:szCs w:val="24"/>
              </w:rPr>
            </w:pPr>
          </w:p>
          <w:p w:rsidR="00713294" w:rsidRDefault="005764BA" w:rsidP="0032105D">
            <w:pPr>
              <w:spacing w:line="340" w:lineRule="exact"/>
              <w:rPr>
                <w:rFonts w:asciiTheme="minorEastAsia" w:hAnsiTheme="minorEastAsia" w:cs="Times New Roman"/>
                <w:szCs w:val="24"/>
              </w:rPr>
            </w:pPr>
            <w:r>
              <w:rPr>
                <w:rFonts w:asciiTheme="minorEastAsia" w:hAnsiTheme="minorEastAsia" w:cs="Times New Roman" w:hint="eastAsia"/>
                <w:szCs w:val="24"/>
              </w:rPr>
              <w:t>間接目的：</w:t>
            </w:r>
          </w:p>
          <w:p w:rsidR="005764BA" w:rsidRDefault="005764BA" w:rsidP="005764BA">
            <w:pPr>
              <w:spacing w:line="340" w:lineRule="exact"/>
              <w:rPr>
                <w:rFonts w:asciiTheme="minorEastAsia" w:hAnsiTheme="minorEastAsia" w:cs="Times New Roman"/>
                <w:szCs w:val="24"/>
              </w:rPr>
            </w:pPr>
            <w:r>
              <w:rPr>
                <w:rFonts w:asciiTheme="minorEastAsia" w:hAnsiTheme="minorEastAsia" w:cs="Times New Roman" w:hint="eastAsia"/>
                <w:szCs w:val="24"/>
              </w:rPr>
              <w:t>1.</w:t>
            </w:r>
            <w:r w:rsidRPr="005764BA">
              <w:rPr>
                <w:rFonts w:asciiTheme="minorEastAsia" w:hAnsiTheme="minorEastAsia" w:cs="Times New Roman" w:hint="eastAsia"/>
                <w:szCs w:val="24"/>
              </w:rPr>
              <w:t>透過工作發展獨立性、秩序</w:t>
            </w:r>
          </w:p>
          <w:p w:rsidR="005764BA" w:rsidRPr="005764BA" w:rsidRDefault="005764BA" w:rsidP="005764BA">
            <w:pPr>
              <w:spacing w:line="340" w:lineRule="exact"/>
              <w:rPr>
                <w:rFonts w:asciiTheme="minorEastAsia" w:hAnsiTheme="minorEastAsia" w:cs="Times New Roman"/>
                <w:szCs w:val="24"/>
              </w:rPr>
            </w:pPr>
            <w:r>
              <w:rPr>
                <w:rFonts w:asciiTheme="minorEastAsia" w:hAnsiTheme="minorEastAsia" w:cs="Times New Roman" w:hint="eastAsia"/>
                <w:szCs w:val="24"/>
              </w:rPr>
              <w:t xml:space="preserve">  </w:t>
            </w:r>
            <w:r w:rsidRPr="005764BA">
              <w:rPr>
                <w:rFonts w:asciiTheme="minorEastAsia" w:hAnsiTheme="minorEastAsia" w:cs="Times New Roman" w:hint="eastAsia"/>
                <w:szCs w:val="24"/>
              </w:rPr>
              <w:t>性、協調性、專注力。</w:t>
            </w:r>
          </w:p>
          <w:p w:rsidR="005764BA" w:rsidRPr="005764BA" w:rsidRDefault="005764BA" w:rsidP="005764BA">
            <w:pPr>
              <w:spacing w:line="340" w:lineRule="exact"/>
              <w:rPr>
                <w:rFonts w:asciiTheme="minorEastAsia" w:hAnsiTheme="minorEastAsia" w:cs="Times New Roman"/>
                <w:szCs w:val="24"/>
              </w:rPr>
            </w:pPr>
            <w:r w:rsidRPr="005764BA">
              <w:rPr>
                <w:rFonts w:asciiTheme="minorEastAsia" w:hAnsiTheme="minorEastAsia" w:cs="Times New Roman" w:hint="eastAsia"/>
                <w:szCs w:val="24"/>
              </w:rPr>
              <w:t>2.培養敏銳的觀察力。</w:t>
            </w:r>
          </w:p>
          <w:p w:rsidR="005764BA" w:rsidRPr="005764BA" w:rsidRDefault="005764BA" w:rsidP="005764BA">
            <w:pPr>
              <w:spacing w:line="340" w:lineRule="exact"/>
              <w:rPr>
                <w:rFonts w:asciiTheme="minorEastAsia" w:hAnsiTheme="minorEastAsia" w:cs="Times New Roman"/>
                <w:szCs w:val="24"/>
              </w:rPr>
            </w:pPr>
            <w:r w:rsidRPr="005764BA">
              <w:rPr>
                <w:rFonts w:asciiTheme="minorEastAsia" w:hAnsiTheme="minorEastAsia" w:cs="Times New Roman" w:hint="eastAsia"/>
                <w:szCs w:val="24"/>
              </w:rPr>
              <w:t>3.培養數學心智能力。</w:t>
            </w:r>
          </w:p>
          <w:p w:rsidR="003D7E3F" w:rsidRDefault="003D7E3F" w:rsidP="0032105D">
            <w:pPr>
              <w:spacing w:line="340" w:lineRule="exact"/>
              <w:rPr>
                <w:rFonts w:asciiTheme="minorEastAsia" w:hAnsiTheme="minorEastAsia" w:cs="Times New Roman"/>
                <w:szCs w:val="24"/>
              </w:rPr>
            </w:pPr>
          </w:p>
          <w:p w:rsidR="00713294" w:rsidRDefault="00713294" w:rsidP="0032105D">
            <w:pPr>
              <w:spacing w:line="340" w:lineRule="exact"/>
              <w:rPr>
                <w:rFonts w:asciiTheme="minorEastAsia" w:hAnsiTheme="minorEastAsia" w:cs="Times New Roman"/>
                <w:szCs w:val="24"/>
              </w:rPr>
            </w:pPr>
            <w:r w:rsidRPr="00713294">
              <w:rPr>
                <w:rFonts w:asciiTheme="minorEastAsia" w:hAnsiTheme="minorEastAsia" w:cs="Times New Roman" w:hint="eastAsia"/>
                <w:szCs w:val="24"/>
              </w:rPr>
              <w:t>★此課程設計都將依孩子的個別能力做適當的調整</w:t>
            </w:r>
          </w:p>
          <w:p w:rsidR="005764BA" w:rsidRPr="00734F3E" w:rsidRDefault="005764BA" w:rsidP="0032105D">
            <w:pPr>
              <w:spacing w:line="340" w:lineRule="exact"/>
              <w:rPr>
                <w:rFonts w:asciiTheme="minorEastAsia" w:hAnsiTheme="minorEastAsia" w:cs="Times New Roman"/>
                <w:szCs w:val="24"/>
              </w:rPr>
            </w:pPr>
          </w:p>
        </w:tc>
      </w:tr>
    </w:tbl>
    <w:p w:rsidR="007E57F0" w:rsidRPr="00734F3E" w:rsidRDefault="007E57F0" w:rsidP="00A91462">
      <w:pPr>
        <w:rPr>
          <w:rFonts w:asciiTheme="minorEastAsia" w:hAnsiTheme="minorEastAsia" w:cs="Times New Roman"/>
          <w:szCs w:val="24"/>
        </w:rPr>
      </w:pPr>
    </w:p>
    <w:tbl>
      <w:tblPr>
        <w:tblStyle w:val="a3"/>
        <w:tblW w:w="0" w:type="auto"/>
        <w:tblLook w:val="04A0" w:firstRow="1" w:lastRow="0" w:firstColumn="1" w:lastColumn="0" w:noHBand="0" w:noVBand="1"/>
      </w:tblPr>
      <w:tblGrid>
        <w:gridCol w:w="2658"/>
        <w:gridCol w:w="1668"/>
        <w:gridCol w:w="2830"/>
        <w:gridCol w:w="3300"/>
      </w:tblGrid>
      <w:tr w:rsidR="004A5A10" w:rsidRPr="00734F3E" w:rsidTr="00EC19CF">
        <w:tc>
          <w:tcPr>
            <w:tcW w:w="10456" w:type="dxa"/>
            <w:gridSpan w:val="4"/>
          </w:tcPr>
          <w:p w:rsidR="004A5A10" w:rsidRPr="00DA49D0" w:rsidRDefault="006F62E5" w:rsidP="00FD6096">
            <w:pPr>
              <w:spacing w:line="340" w:lineRule="exact"/>
              <w:jc w:val="center"/>
              <w:rPr>
                <w:rFonts w:asciiTheme="minorEastAsia" w:hAnsiTheme="minorEastAsia" w:cs="Times New Roman"/>
                <w:b/>
                <w:sz w:val="28"/>
                <w:szCs w:val="28"/>
              </w:rPr>
            </w:pPr>
            <w:r w:rsidRPr="00DA49D0">
              <w:rPr>
                <w:rFonts w:asciiTheme="minorEastAsia" w:hAnsiTheme="minorEastAsia" w:cs="Times New Roman" w:hint="eastAsia"/>
                <w:b/>
                <w:sz w:val="28"/>
                <w:szCs w:val="28"/>
              </w:rPr>
              <w:t>109年11-12月中組</w:t>
            </w:r>
          </w:p>
        </w:tc>
      </w:tr>
      <w:tr w:rsidR="00A91462" w:rsidRPr="00734F3E" w:rsidTr="00EC19CF">
        <w:tc>
          <w:tcPr>
            <w:tcW w:w="4326" w:type="dxa"/>
            <w:gridSpan w:val="2"/>
          </w:tcPr>
          <w:p w:rsidR="00A91462"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課程目標:</w:t>
            </w:r>
          </w:p>
          <w:p w:rsidR="00A91462"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認-1-1蒐集生活環境中的數學訊息</w:t>
            </w:r>
          </w:p>
          <w:p w:rsidR="00B1394A" w:rsidRPr="00EC475A" w:rsidRDefault="00B1394A" w:rsidP="00B1394A">
            <w:pPr>
              <w:adjustRightInd w:val="0"/>
              <w:spacing w:line="36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認-2-3整理文化產物訊息間的關係</w:t>
            </w:r>
          </w:p>
          <w:p w:rsidR="00734F3E"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美-1-2運用五官感受生活環境中各種形</w:t>
            </w:r>
          </w:p>
          <w:p w:rsidR="00A91462" w:rsidRPr="00EC475A" w:rsidRDefault="00734F3E"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 xml:space="preserve">      </w:t>
            </w:r>
            <w:r w:rsidR="00A91462" w:rsidRPr="00EC475A">
              <w:rPr>
                <w:rFonts w:asciiTheme="minorEastAsia" w:hAnsiTheme="minorEastAsia" w:cs="Times New Roman" w:hint="eastAsia"/>
                <w:color w:val="000000" w:themeColor="text1"/>
                <w:szCs w:val="24"/>
              </w:rPr>
              <w:t>式的美</w:t>
            </w:r>
          </w:p>
        </w:tc>
        <w:tc>
          <w:tcPr>
            <w:tcW w:w="6130" w:type="dxa"/>
            <w:gridSpan w:val="2"/>
          </w:tcPr>
          <w:p w:rsidR="00A91462"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學習指標:</w:t>
            </w:r>
          </w:p>
          <w:p w:rsidR="00A91462"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認-中-1-1-1辨識與命名物體的形狀</w:t>
            </w:r>
          </w:p>
          <w:p w:rsidR="00B150CE" w:rsidRDefault="00A91462" w:rsidP="0032105D">
            <w:pPr>
              <w:spacing w:line="340" w:lineRule="exact"/>
              <w:rPr>
                <w:rFonts w:asciiTheme="minorEastAsia" w:hAnsiTheme="minorEastAsia" w:cs="Times New Roman" w:hint="eastAsia"/>
                <w:color w:val="000000" w:themeColor="text1"/>
                <w:szCs w:val="24"/>
              </w:rPr>
            </w:pPr>
            <w:r w:rsidRPr="00EC475A">
              <w:rPr>
                <w:rFonts w:asciiTheme="minorEastAsia" w:hAnsiTheme="minorEastAsia" w:cs="Times New Roman" w:hint="eastAsia"/>
                <w:color w:val="000000" w:themeColor="text1"/>
                <w:szCs w:val="24"/>
              </w:rPr>
              <w:t>認-中-1-1-2辨識兩個物體位置間上下、前後、前後、裡外</w:t>
            </w:r>
          </w:p>
          <w:p w:rsidR="00A91462" w:rsidRPr="00EC475A" w:rsidRDefault="00B150CE" w:rsidP="0032105D">
            <w:pPr>
              <w:spacing w:line="340" w:lineRule="exact"/>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          </w:t>
            </w:r>
            <w:r w:rsidR="00A91462" w:rsidRPr="00EC475A">
              <w:rPr>
                <w:rFonts w:asciiTheme="minorEastAsia" w:hAnsiTheme="minorEastAsia" w:cs="Times New Roman" w:hint="eastAsia"/>
                <w:color w:val="000000" w:themeColor="text1"/>
                <w:szCs w:val="24"/>
              </w:rPr>
              <w:t>的關係</w:t>
            </w:r>
          </w:p>
          <w:p w:rsidR="00B1394A" w:rsidRPr="00EC475A" w:rsidRDefault="00B1394A" w:rsidP="0032105D">
            <w:pPr>
              <w:spacing w:line="340" w:lineRule="exact"/>
              <w:rPr>
                <w:rFonts w:asciiTheme="minorEastAsia" w:hAnsiTheme="minorEastAsia" w:cs="Times New Roman"/>
                <w:color w:val="000000" w:themeColor="text1"/>
                <w:szCs w:val="24"/>
              </w:rPr>
            </w:pPr>
            <w:r w:rsidRPr="00EC475A">
              <w:rPr>
                <w:rFonts w:asciiTheme="minorEastAsia" w:hAnsiTheme="minorEastAsia" w:hint="eastAsia"/>
                <w:color w:val="000000" w:themeColor="text1"/>
                <w:szCs w:val="24"/>
              </w:rPr>
              <w:t>認-中-2-3-1依據特徵為生活物件分類並命名</w:t>
            </w:r>
          </w:p>
          <w:p w:rsidR="00A91462"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美-中-1-2-2探索生活環境中各種聲音，感受其中的差異</w:t>
            </w:r>
          </w:p>
        </w:tc>
      </w:tr>
      <w:tr w:rsidR="00A91462" w:rsidRPr="00734F3E" w:rsidTr="00EC19CF">
        <w:tc>
          <w:tcPr>
            <w:tcW w:w="10456" w:type="dxa"/>
            <w:gridSpan w:val="4"/>
          </w:tcPr>
          <w:p w:rsidR="00A91462" w:rsidRPr="00734F3E" w:rsidRDefault="00A91462" w:rsidP="0032105D">
            <w:pPr>
              <w:spacing w:line="340" w:lineRule="exact"/>
              <w:jc w:val="center"/>
              <w:rPr>
                <w:rFonts w:asciiTheme="minorEastAsia" w:hAnsiTheme="minorEastAsia" w:cs="Times New Roman"/>
                <w:szCs w:val="24"/>
              </w:rPr>
            </w:pPr>
            <w:r w:rsidRPr="00734F3E">
              <w:rPr>
                <w:rFonts w:asciiTheme="minorEastAsia" w:hAnsiTheme="minorEastAsia" w:cs="Times New Roman" w:hint="eastAsia"/>
                <w:szCs w:val="24"/>
              </w:rPr>
              <w:t>蒙特梭利工作發展</w:t>
            </w:r>
          </w:p>
        </w:tc>
      </w:tr>
      <w:tr w:rsidR="00A91462" w:rsidRPr="00734F3E" w:rsidTr="00EC19CF">
        <w:tc>
          <w:tcPr>
            <w:tcW w:w="2658" w:type="dxa"/>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lastRenderedPageBreak/>
              <w:t>工作名稱</w:t>
            </w:r>
          </w:p>
        </w:tc>
        <w:tc>
          <w:tcPr>
            <w:tcW w:w="4498" w:type="dxa"/>
            <w:gridSpan w:val="2"/>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直接目的</w:t>
            </w:r>
          </w:p>
        </w:tc>
        <w:tc>
          <w:tcPr>
            <w:tcW w:w="3300" w:type="dxa"/>
          </w:tcPr>
          <w:p w:rsidR="00A91462" w:rsidRPr="00734F3E" w:rsidRDefault="00734F3E" w:rsidP="0032105D">
            <w:pPr>
              <w:spacing w:line="340" w:lineRule="exact"/>
              <w:rPr>
                <w:rFonts w:asciiTheme="minorEastAsia" w:hAnsiTheme="minorEastAsia" w:cs="Times New Roman"/>
                <w:szCs w:val="24"/>
              </w:rPr>
            </w:pPr>
            <w:r>
              <w:rPr>
                <w:rFonts w:asciiTheme="minorEastAsia" w:hAnsiTheme="minorEastAsia" w:cs="Times New Roman" w:hint="eastAsia"/>
                <w:szCs w:val="24"/>
              </w:rPr>
              <w:t xml:space="preserve">     </w:t>
            </w:r>
            <w:r w:rsidR="00A91462" w:rsidRPr="00734F3E">
              <w:rPr>
                <w:rFonts w:asciiTheme="minorEastAsia" w:hAnsiTheme="minorEastAsia" w:cs="Times New Roman" w:hint="eastAsia"/>
                <w:szCs w:val="24"/>
              </w:rPr>
              <w:t>間接目的與工作延伸</w:t>
            </w:r>
          </w:p>
        </w:tc>
      </w:tr>
      <w:tr w:rsidR="007E57F0" w:rsidRPr="00734F3E" w:rsidTr="00EC19CF">
        <w:tc>
          <w:tcPr>
            <w:tcW w:w="2658" w:type="dxa"/>
          </w:tcPr>
          <w:p w:rsidR="007E57F0" w:rsidRPr="003D7E3F" w:rsidRDefault="007E57F0" w:rsidP="007E57F0">
            <w:pPr>
              <w:spacing w:line="340" w:lineRule="exact"/>
              <w:rPr>
                <w:rFonts w:asciiTheme="minorEastAsia" w:hAnsiTheme="minorEastAsia" w:cs="Times New Roman"/>
                <w:szCs w:val="24"/>
              </w:rPr>
            </w:pPr>
            <w:r>
              <w:rPr>
                <w:rFonts w:asciiTheme="minorEastAsia" w:hAnsiTheme="minorEastAsia" w:cs="Times New Roman" w:hint="eastAsia"/>
                <w:szCs w:val="24"/>
              </w:rPr>
              <w:t>1.</w:t>
            </w:r>
            <w:r w:rsidRPr="003D7E3F">
              <w:rPr>
                <w:rFonts w:asciiTheme="minorEastAsia" w:hAnsiTheme="minorEastAsia" w:cs="Times New Roman" w:hint="eastAsia"/>
                <w:szCs w:val="24"/>
              </w:rPr>
              <w:t>帶插座圓柱體</w:t>
            </w:r>
          </w:p>
          <w:p w:rsidR="007E57F0" w:rsidRPr="00734F3E" w:rsidRDefault="007E57F0" w:rsidP="007E57F0">
            <w:pPr>
              <w:spacing w:line="340" w:lineRule="exact"/>
              <w:ind w:firstLineChars="400" w:firstLine="960"/>
              <w:rPr>
                <w:rFonts w:asciiTheme="minorEastAsia" w:hAnsiTheme="minorEastAsia" w:cs="Times New Roman"/>
                <w:szCs w:val="24"/>
              </w:rPr>
            </w:pPr>
            <w:r w:rsidRPr="00734F3E">
              <w:rPr>
                <w:rFonts w:asciiTheme="minorEastAsia" w:hAnsiTheme="minorEastAsia" w:cs="Times New Roman" w:hint="eastAsia"/>
                <w:szCs w:val="24"/>
              </w:rPr>
              <w:t>＋彩色圓柱體</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2.三角形</w:t>
            </w: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Pr="00734F3E">
              <w:rPr>
                <w:rFonts w:asciiTheme="minorEastAsia" w:hAnsiTheme="minorEastAsia" w:cs="Times New Roman" w:hint="eastAsia"/>
                <w:szCs w:val="24"/>
              </w:rPr>
              <w:t>（基礎組合）</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3.形狀泡棉</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4.幾何立體組</w:t>
            </w:r>
          </w:p>
          <w:p w:rsidR="007E57F0" w:rsidRPr="00734F3E" w:rsidRDefault="007E57F0" w:rsidP="007E57F0">
            <w:pPr>
              <w:spacing w:line="340" w:lineRule="exact"/>
              <w:ind w:firstLineChars="400" w:firstLine="960"/>
              <w:rPr>
                <w:rFonts w:asciiTheme="minorEastAsia" w:hAnsiTheme="minorEastAsia" w:cs="Times New Roman"/>
                <w:szCs w:val="24"/>
              </w:rPr>
            </w:pPr>
            <w:r>
              <w:rPr>
                <w:rFonts w:asciiTheme="minorEastAsia" w:hAnsiTheme="minorEastAsia" w:cs="Times New Roman" w:hint="eastAsia"/>
                <w:szCs w:val="24"/>
              </w:rPr>
              <w:t xml:space="preserve">  </w:t>
            </w:r>
            <w:r w:rsidRPr="00734F3E">
              <w:rPr>
                <w:rFonts w:asciiTheme="minorEastAsia" w:hAnsiTheme="minorEastAsia" w:cs="Times New Roman" w:hint="eastAsia"/>
                <w:szCs w:val="24"/>
              </w:rPr>
              <w:t>＋投影版</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5.嗅覺遊戲</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6.觸覺遊戲:神秘袋</w:t>
            </w:r>
          </w:p>
          <w:p w:rsidR="007E57F0" w:rsidRDefault="007E57F0" w:rsidP="003D7E3F">
            <w:pPr>
              <w:spacing w:line="340" w:lineRule="exact"/>
              <w:rPr>
                <w:rFonts w:asciiTheme="minorEastAsia" w:hAnsiTheme="minorEastAsia" w:cs="Times New Roman"/>
                <w:szCs w:val="24"/>
              </w:rPr>
            </w:pPr>
          </w:p>
        </w:tc>
        <w:tc>
          <w:tcPr>
            <w:tcW w:w="4498" w:type="dxa"/>
            <w:gridSpan w:val="2"/>
          </w:tcPr>
          <w:p w:rsidR="007E57F0" w:rsidRPr="00734F3E" w:rsidRDefault="007E57F0" w:rsidP="007E57F0">
            <w:pPr>
              <w:snapToGrid w:val="0"/>
              <w:spacing w:line="340" w:lineRule="exact"/>
              <w:jc w:val="both"/>
              <w:rPr>
                <w:rFonts w:asciiTheme="minorEastAsia" w:hAnsiTheme="minorEastAsia" w:cs="Times New Roman"/>
                <w:szCs w:val="24"/>
              </w:rPr>
            </w:pPr>
            <w:r w:rsidRPr="00734F3E">
              <w:rPr>
                <w:rFonts w:asciiTheme="minorEastAsia" w:hAnsiTheme="minorEastAsia" w:cs="Times New Roman" w:hint="eastAsia"/>
                <w:szCs w:val="24"/>
              </w:rPr>
              <w:t>透過視覺觀察與不同顏色、大小、粗細、高矮形狀做對應的練習，藉以增進幼兒在視覺辨識上的敏銳觀察力及創造力。</w:t>
            </w:r>
          </w:p>
          <w:p w:rsidR="007E57F0" w:rsidRPr="00734F3E" w:rsidRDefault="007E57F0" w:rsidP="007E57F0">
            <w:pPr>
              <w:snapToGrid w:val="0"/>
              <w:spacing w:line="340" w:lineRule="exact"/>
              <w:jc w:val="both"/>
              <w:rPr>
                <w:rFonts w:asciiTheme="minorEastAsia" w:hAnsiTheme="minorEastAsia" w:cs="Times New Roman"/>
                <w:szCs w:val="24"/>
              </w:rPr>
            </w:pPr>
          </w:p>
          <w:p w:rsidR="007E57F0" w:rsidRPr="00734F3E" w:rsidRDefault="007E57F0" w:rsidP="007E57F0">
            <w:pPr>
              <w:snapToGrid w:val="0"/>
              <w:spacing w:line="340" w:lineRule="exact"/>
              <w:jc w:val="both"/>
              <w:rPr>
                <w:rFonts w:asciiTheme="minorEastAsia" w:hAnsiTheme="minorEastAsia" w:cs="Times New Roman"/>
                <w:szCs w:val="24"/>
              </w:rPr>
            </w:pPr>
            <w:r w:rsidRPr="00734F3E">
              <w:rPr>
                <w:rFonts w:asciiTheme="minorEastAsia" w:hAnsiTheme="minorEastAsia" w:cs="Times New Roman" w:hint="eastAsia"/>
                <w:szCs w:val="24"/>
              </w:rPr>
              <w:t>知道正三角形，可由不同的三角形所組合而成。</w:t>
            </w:r>
          </w:p>
          <w:p w:rsidR="007E57F0" w:rsidRPr="00734F3E" w:rsidRDefault="007E57F0" w:rsidP="007E57F0">
            <w:pPr>
              <w:snapToGrid w:val="0"/>
              <w:spacing w:line="340" w:lineRule="exact"/>
              <w:jc w:val="both"/>
              <w:rPr>
                <w:rFonts w:asciiTheme="minorEastAsia" w:hAnsiTheme="minorEastAsia" w:cs="Times New Roman"/>
                <w:szCs w:val="24"/>
              </w:rPr>
            </w:pPr>
          </w:p>
          <w:p w:rsidR="007E57F0" w:rsidRPr="00734F3E" w:rsidRDefault="007E57F0" w:rsidP="007E57F0">
            <w:pPr>
              <w:snapToGrid w:val="0"/>
              <w:spacing w:line="340" w:lineRule="exact"/>
              <w:jc w:val="both"/>
              <w:rPr>
                <w:rFonts w:asciiTheme="minorEastAsia" w:hAnsiTheme="minorEastAsia" w:cs="Times New Roman"/>
                <w:szCs w:val="24"/>
              </w:rPr>
            </w:pPr>
          </w:p>
          <w:p w:rsidR="007E57F0" w:rsidRPr="00734F3E" w:rsidRDefault="007E57F0" w:rsidP="007E57F0">
            <w:pPr>
              <w:snapToGrid w:val="0"/>
              <w:spacing w:line="340" w:lineRule="exact"/>
              <w:jc w:val="both"/>
              <w:rPr>
                <w:rFonts w:asciiTheme="minorEastAsia" w:hAnsiTheme="minorEastAsia" w:cs="Times New Roman"/>
                <w:szCs w:val="24"/>
              </w:rPr>
            </w:pPr>
            <w:r w:rsidRPr="00734F3E">
              <w:rPr>
                <w:rFonts w:asciiTheme="minorEastAsia" w:hAnsiTheme="minorEastAsia" w:cs="Times New Roman" w:hint="eastAsia"/>
                <w:szCs w:val="24"/>
              </w:rPr>
              <w:t>透過視覺的觀察，能分辨出大中小、厚薄的能力，並經由組合精進幼兒的創造力。</w:t>
            </w:r>
          </w:p>
          <w:p w:rsidR="007E57F0" w:rsidRDefault="007E57F0" w:rsidP="007E57F0">
            <w:pPr>
              <w:snapToGrid w:val="0"/>
              <w:spacing w:line="340" w:lineRule="exact"/>
              <w:jc w:val="both"/>
              <w:rPr>
                <w:rFonts w:asciiTheme="minorEastAsia" w:hAnsiTheme="minorEastAsia" w:cs="Times New Roman"/>
                <w:szCs w:val="24"/>
              </w:rPr>
            </w:pPr>
          </w:p>
          <w:p w:rsidR="007E57F0" w:rsidRPr="00734F3E" w:rsidRDefault="007E57F0" w:rsidP="007E57F0">
            <w:pPr>
              <w:snapToGrid w:val="0"/>
              <w:spacing w:line="340" w:lineRule="exact"/>
              <w:jc w:val="both"/>
              <w:rPr>
                <w:rFonts w:asciiTheme="minorEastAsia" w:hAnsiTheme="minorEastAsia" w:cs="Times New Roman"/>
                <w:szCs w:val="24"/>
              </w:rPr>
            </w:pPr>
            <w:r w:rsidRPr="00734F3E">
              <w:rPr>
                <w:rFonts w:asciiTheme="minorEastAsia" w:hAnsiTheme="minorEastAsia" w:cs="Times New Roman" w:hint="eastAsia"/>
                <w:szCs w:val="24"/>
              </w:rPr>
              <w:t>認識幾何立體形狀是運用哪些形狀的面所組合而成的，並了解平面與立體的關係。</w:t>
            </w:r>
          </w:p>
          <w:p w:rsidR="007E57F0" w:rsidRPr="00734F3E" w:rsidRDefault="007E57F0" w:rsidP="007E57F0">
            <w:pPr>
              <w:snapToGrid w:val="0"/>
              <w:spacing w:line="340" w:lineRule="exact"/>
              <w:jc w:val="both"/>
              <w:rPr>
                <w:rFonts w:asciiTheme="minorEastAsia" w:hAnsiTheme="minorEastAsia" w:cs="Times New Roman"/>
                <w:szCs w:val="24"/>
              </w:rPr>
            </w:pPr>
          </w:p>
          <w:p w:rsidR="007E57F0" w:rsidRPr="00734F3E" w:rsidRDefault="007E57F0" w:rsidP="007E57F0">
            <w:pPr>
              <w:snapToGrid w:val="0"/>
              <w:spacing w:line="340" w:lineRule="exact"/>
              <w:jc w:val="both"/>
              <w:rPr>
                <w:rFonts w:asciiTheme="minorEastAsia" w:hAnsiTheme="minorEastAsia" w:cs="Times New Roman"/>
                <w:szCs w:val="24"/>
              </w:rPr>
            </w:pPr>
            <w:r w:rsidRPr="00734F3E">
              <w:rPr>
                <w:rFonts w:asciiTheme="minorEastAsia" w:hAnsiTheme="minorEastAsia" w:cs="Times New Roman" w:hint="eastAsia"/>
                <w:szCs w:val="24"/>
              </w:rPr>
              <w:t>經由不同的植物（葉子和花）的香味，練習嗅覺的辨別能力。</w:t>
            </w:r>
          </w:p>
          <w:p w:rsidR="007E57F0" w:rsidRPr="00734F3E" w:rsidRDefault="007E57F0" w:rsidP="007E57F0">
            <w:pPr>
              <w:snapToGrid w:val="0"/>
              <w:spacing w:line="340" w:lineRule="exact"/>
              <w:jc w:val="both"/>
              <w:rPr>
                <w:rFonts w:asciiTheme="minorEastAsia" w:hAnsiTheme="minorEastAsia" w:cs="Times New Roman"/>
                <w:szCs w:val="24"/>
              </w:rPr>
            </w:pPr>
          </w:p>
          <w:p w:rsidR="007E57F0" w:rsidRPr="00734F3E" w:rsidRDefault="007E57F0" w:rsidP="007E57F0">
            <w:pPr>
              <w:snapToGrid w:val="0"/>
              <w:spacing w:line="340" w:lineRule="exact"/>
              <w:jc w:val="both"/>
              <w:rPr>
                <w:rFonts w:asciiTheme="minorEastAsia" w:hAnsiTheme="minorEastAsia" w:cs="Times New Roman"/>
                <w:szCs w:val="24"/>
              </w:rPr>
            </w:pPr>
          </w:p>
          <w:p w:rsidR="007E57F0" w:rsidRPr="00734F3E" w:rsidRDefault="007E57F0" w:rsidP="007E57F0">
            <w:pPr>
              <w:snapToGrid w:val="0"/>
              <w:spacing w:line="340" w:lineRule="exact"/>
              <w:jc w:val="both"/>
              <w:rPr>
                <w:rFonts w:asciiTheme="minorEastAsia" w:hAnsiTheme="minorEastAsia" w:cs="Times New Roman"/>
                <w:szCs w:val="24"/>
              </w:rPr>
            </w:pPr>
            <w:r w:rsidRPr="00734F3E">
              <w:rPr>
                <w:rFonts w:asciiTheme="minorEastAsia" w:hAnsiTheme="minorEastAsia" w:cs="Times New Roman" w:hint="eastAsia"/>
                <w:szCs w:val="24"/>
              </w:rPr>
              <w:t>透過不同的動植物模型，讓幼兒經由手部的觸覺，去尋找一樣的，過程能增進幼兒手部觸覺敏銳的辨識度，也能增加遊戲的趣味性。</w:t>
            </w:r>
          </w:p>
        </w:tc>
        <w:tc>
          <w:tcPr>
            <w:tcW w:w="3300" w:type="dxa"/>
          </w:tcPr>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＊三角形盒基本組合的能</w:t>
            </w: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 xml:space="preserve">  力後，能延伸構成三角</w:t>
            </w: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 xml:space="preserve">  形的作。</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＊形狀泡棉延伸排列組合</w:t>
            </w: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 xml:space="preserve">  創作。</w:t>
            </w:r>
          </w:p>
          <w:p w:rsidR="007E57F0" w:rsidRDefault="007E57F0" w:rsidP="007E57F0">
            <w:pPr>
              <w:spacing w:line="340" w:lineRule="exact"/>
              <w:rPr>
                <w:rFonts w:asciiTheme="minorEastAsia" w:hAnsiTheme="minorEastAsia" w:cs="Times New Roman"/>
                <w:szCs w:val="24"/>
              </w:rPr>
            </w:pPr>
          </w:p>
          <w:p w:rsidR="00025BC2" w:rsidRDefault="00025BC2" w:rsidP="007E57F0">
            <w:pPr>
              <w:spacing w:line="340" w:lineRule="exact"/>
              <w:rPr>
                <w:rFonts w:asciiTheme="minorEastAsia" w:hAnsiTheme="minorEastAsia" w:cs="Times New Roman"/>
                <w:szCs w:val="24"/>
              </w:rPr>
            </w:pPr>
          </w:p>
          <w:p w:rsidR="00025BC2" w:rsidRDefault="00025BC2" w:rsidP="007E57F0">
            <w:pPr>
              <w:spacing w:line="340" w:lineRule="exact"/>
              <w:rPr>
                <w:rFonts w:asciiTheme="minorEastAsia" w:hAnsiTheme="minorEastAsia" w:cs="Times New Roman"/>
                <w:szCs w:val="24"/>
              </w:rPr>
            </w:pPr>
          </w:p>
          <w:p w:rsidR="00025BC2" w:rsidRDefault="00025BC2" w:rsidP="007E57F0">
            <w:pPr>
              <w:spacing w:line="340" w:lineRule="exact"/>
              <w:rPr>
                <w:rFonts w:asciiTheme="minorEastAsia" w:hAnsiTheme="minorEastAsia" w:cs="Times New Roman"/>
                <w:szCs w:val="24"/>
              </w:rPr>
            </w:pPr>
          </w:p>
          <w:p w:rsidR="00025BC2" w:rsidRPr="00734F3E" w:rsidRDefault="00025BC2"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＊幾何立體組投影折射遊</w:t>
            </w:r>
          </w:p>
          <w:p w:rsidR="007E57F0"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 xml:space="preserve">  戲。</w:t>
            </w:r>
          </w:p>
          <w:p w:rsidR="007E57F0" w:rsidRDefault="007E57F0" w:rsidP="0032105D">
            <w:pPr>
              <w:spacing w:line="340" w:lineRule="exact"/>
              <w:rPr>
                <w:rFonts w:asciiTheme="minorEastAsia" w:hAnsiTheme="minorEastAsia" w:cs="Times New Roman"/>
                <w:szCs w:val="24"/>
              </w:rPr>
            </w:pPr>
          </w:p>
        </w:tc>
      </w:tr>
      <w:tr w:rsidR="007E57F0" w:rsidRPr="00734F3E" w:rsidTr="00EC19CF">
        <w:tc>
          <w:tcPr>
            <w:tcW w:w="10456" w:type="dxa"/>
            <w:gridSpan w:val="4"/>
          </w:tcPr>
          <w:p w:rsidR="007E57F0" w:rsidRDefault="007E57F0" w:rsidP="007E57F0">
            <w:pPr>
              <w:spacing w:line="340" w:lineRule="exact"/>
              <w:jc w:val="center"/>
              <w:rPr>
                <w:rFonts w:asciiTheme="minorEastAsia" w:hAnsiTheme="minorEastAsia" w:cs="Times New Roman"/>
                <w:szCs w:val="24"/>
              </w:rPr>
            </w:pPr>
            <w:r w:rsidRPr="00457DAD">
              <w:rPr>
                <w:rFonts w:hint="eastAsia"/>
                <w:b/>
                <w:bCs/>
                <w:color w:val="FF0000"/>
                <w:sz w:val="28"/>
                <w:szCs w:val="28"/>
              </w:rPr>
              <w:t>110</w:t>
            </w:r>
            <w:r w:rsidRPr="00457DAD">
              <w:rPr>
                <w:rFonts w:hint="eastAsia"/>
                <w:b/>
                <w:bCs/>
                <w:color w:val="FF0000"/>
                <w:sz w:val="28"/>
                <w:szCs w:val="28"/>
              </w:rPr>
              <w:t>年</w:t>
            </w:r>
            <w:r w:rsidRPr="00457DAD">
              <w:rPr>
                <w:rFonts w:hint="eastAsia"/>
                <w:b/>
                <w:bCs/>
                <w:color w:val="FF0000"/>
                <w:sz w:val="28"/>
                <w:szCs w:val="28"/>
              </w:rPr>
              <w:t>1-2</w:t>
            </w:r>
            <w:r>
              <w:rPr>
                <w:rFonts w:hint="eastAsia"/>
                <w:b/>
                <w:bCs/>
                <w:color w:val="FF0000"/>
                <w:sz w:val="28"/>
                <w:szCs w:val="28"/>
              </w:rPr>
              <w:t>月中</w:t>
            </w:r>
            <w:r w:rsidRPr="00457DAD">
              <w:rPr>
                <w:rFonts w:hint="eastAsia"/>
                <w:b/>
                <w:bCs/>
                <w:color w:val="FF0000"/>
                <w:sz w:val="28"/>
                <w:szCs w:val="28"/>
              </w:rPr>
              <w:t>組</w:t>
            </w:r>
          </w:p>
        </w:tc>
      </w:tr>
      <w:tr w:rsidR="00230D0A" w:rsidRPr="00734F3E" w:rsidTr="00AE012C">
        <w:tc>
          <w:tcPr>
            <w:tcW w:w="4326" w:type="dxa"/>
            <w:gridSpan w:val="2"/>
          </w:tcPr>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課程目標:</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認-1-1蒐集生活環境中的數學訊息</w:t>
            </w:r>
          </w:p>
          <w:p w:rsidR="00230D0A" w:rsidRPr="00230D0A" w:rsidRDefault="00230D0A" w:rsidP="00AE012C">
            <w:pPr>
              <w:adjustRightInd w:val="0"/>
              <w:spacing w:line="36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認-2-3整理文化產物訊息間的關係</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美-1-2運用五官感受生活環境中各種形</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 xml:space="preserve">      式的美</w:t>
            </w:r>
          </w:p>
        </w:tc>
        <w:tc>
          <w:tcPr>
            <w:tcW w:w="6130" w:type="dxa"/>
            <w:gridSpan w:val="2"/>
          </w:tcPr>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學習指標:</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認-中-1-1-1辨識與命名物體的形狀</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hint="eastAsia"/>
                <w:color w:val="FF0000"/>
                <w:szCs w:val="24"/>
              </w:rPr>
              <w:t>認-中-2-3-1依據特徵為生活物件分類並命名</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美-中-1-2-2探索生活環境中各種聲音，感受其中的差異</w:t>
            </w:r>
          </w:p>
        </w:tc>
      </w:tr>
      <w:tr w:rsidR="000669FD" w:rsidRPr="00734F3E" w:rsidTr="00EC19CF">
        <w:tc>
          <w:tcPr>
            <w:tcW w:w="10456" w:type="dxa"/>
            <w:gridSpan w:val="4"/>
          </w:tcPr>
          <w:p w:rsidR="000669FD" w:rsidRPr="000669FD" w:rsidRDefault="000669FD" w:rsidP="007E57F0">
            <w:pPr>
              <w:spacing w:line="340" w:lineRule="exact"/>
              <w:jc w:val="center"/>
              <w:rPr>
                <w:b/>
                <w:bCs/>
                <w:color w:val="FF0000"/>
                <w:sz w:val="28"/>
                <w:szCs w:val="28"/>
              </w:rPr>
            </w:pPr>
            <w:r w:rsidRPr="000669FD">
              <w:rPr>
                <w:rFonts w:asciiTheme="minorEastAsia" w:hAnsiTheme="minorEastAsia" w:cs="Times New Roman" w:hint="eastAsia"/>
                <w:color w:val="FF0000"/>
                <w:szCs w:val="24"/>
              </w:rPr>
              <w:t>蒙特梭利工作發展</w:t>
            </w:r>
          </w:p>
        </w:tc>
      </w:tr>
      <w:tr w:rsidR="000669FD" w:rsidRPr="00734F3E" w:rsidTr="00EC19CF">
        <w:tc>
          <w:tcPr>
            <w:tcW w:w="2658" w:type="dxa"/>
          </w:tcPr>
          <w:p w:rsidR="000669FD" w:rsidRPr="00116FE9" w:rsidRDefault="000669FD" w:rsidP="005428DF">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工作名稱</w:t>
            </w:r>
          </w:p>
        </w:tc>
        <w:tc>
          <w:tcPr>
            <w:tcW w:w="4498" w:type="dxa"/>
            <w:gridSpan w:val="2"/>
          </w:tcPr>
          <w:p w:rsidR="000669FD" w:rsidRDefault="000669FD" w:rsidP="0032105D">
            <w:pPr>
              <w:spacing w:line="340" w:lineRule="exact"/>
              <w:jc w:val="both"/>
              <w:rPr>
                <w:rFonts w:asciiTheme="minorEastAsia" w:hAnsiTheme="minorEastAsia" w:cs="Times New Roman"/>
                <w:szCs w:val="24"/>
              </w:rPr>
            </w:pPr>
            <w:r w:rsidRPr="000669FD">
              <w:rPr>
                <w:rFonts w:asciiTheme="minorEastAsia" w:hAnsiTheme="minorEastAsia" w:cs="Times New Roman" w:hint="eastAsia"/>
                <w:color w:val="FF0000"/>
                <w:szCs w:val="24"/>
              </w:rPr>
              <w:t>直接目的</w:t>
            </w:r>
          </w:p>
        </w:tc>
        <w:tc>
          <w:tcPr>
            <w:tcW w:w="3300" w:type="dxa"/>
          </w:tcPr>
          <w:p w:rsidR="000669FD" w:rsidRDefault="000669FD" w:rsidP="0032105D">
            <w:pPr>
              <w:spacing w:line="340" w:lineRule="exact"/>
              <w:rPr>
                <w:rFonts w:asciiTheme="minorEastAsia" w:hAnsiTheme="minorEastAsia" w:cs="Times New Roman"/>
                <w:szCs w:val="24"/>
              </w:rPr>
            </w:pPr>
            <w:r w:rsidRPr="000669FD">
              <w:rPr>
                <w:rFonts w:asciiTheme="minorEastAsia" w:hAnsiTheme="minorEastAsia" w:cs="Times New Roman" w:hint="eastAsia"/>
                <w:color w:val="FF0000"/>
                <w:szCs w:val="24"/>
              </w:rPr>
              <w:t>間接目的與工作延伸</w:t>
            </w:r>
          </w:p>
        </w:tc>
      </w:tr>
      <w:tr w:rsidR="00A91462" w:rsidRPr="00734F3E" w:rsidTr="00EC19CF">
        <w:tc>
          <w:tcPr>
            <w:tcW w:w="2658" w:type="dxa"/>
          </w:tcPr>
          <w:p w:rsidR="005428DF" w:rsidRPr="00116FE9" w:rsidRDefault="005428DF" w:rsidP="005428DF">
            <w:pPr>
              <w:spacing w:line="340" w:lineRule="exact"/>
              <w:rPr>
                <w:rFonts w:asciiTheme="minorEastAsia" w:hAnsiTheme="minorEastAsia" w:cs="Times New Roman"/>
                <w:color w:val="FF0000"/>
                <w:szCs w:val="24"/>
              </w:rPr>
            </w:pPr>
          </w:p>
          <w:p w:rsidR="005428DF" w:rsidRPr="00BF494F" w:rsidRDefault="00BF494F" w:rsidP="00BF494F">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1.</w:t>
            </w:r>
            <w:r w:rsidR="005428DF" w:rsidRPr="00BF494F">
              <w:rPr>
                <w:rFonts w:asciiTheme="minorEastAsia" w:hAnsiTheme="minorEastAsia" w:cs="Times New Roman" w:hint="eastAsia"/>
                <w:color w:val="FF0000"/>
                <w:szCs w:val="24"/>
              </w:rPr>
              <w:t>彩色圓柱體</w:t>
            </w:r>
          </w:p>
          <w:p w:rsidR="005428DF" w:rsidRPr="00116FE9" w:rsidRDefault="00BF494F" w:rsidP="005428DF">
            <w:pPr>
              <w:pStyle w:val="a8"/>
              <w:spacing w:line="340" w:lineRule="exact"/>
              <w:ind w:leftChars="0" w:left="360"/>
              <w:rPr>
                <w:rFonts w:asciiTheme="minorEastAsia" w:hAnsiTheme="minorEastAsia" w:cs="Times New Roman"/>
                <w:color w:val="FF0000"/>
                <w:szCs w:val="24"/>
              </w:rPr>
            </w:pPr>
            <w:r>
              <w:rPr>
                <w:rFonts w:asciiTheme="minorEastAsia" w:hAnsiTheme="minorEastAsia" w:cs="Times New Roman" w:hint="eastAsia"/>
                <w:color w:val="FF0000"/>
                <w:szCs w:val="24"/>
              </w:rPr>
              <w:t xml:space="preserve">      </w:t>
            </w:r>
            <w:r w:rsidR="005428DF" w:rsidRPr="00116FE9">
              <w:rPr>
                <w:rFonts w:asciiTheme="minorEastAsia" w:hAnsiTheme="minorEastAsia" w:cs="Times New Roman" w:hint="eastAsia"/>
                <w:color w:val="FF0000"/>
                <w:szCs w:val="24"/>
              </w:rPr>
              <w:t>（找雙胞胎</w:t>
            </w:r>
            <w:r w:rsidR="005428DF" w:rsidRPr="00116FE9">
              <w:rPr>
                <w:rFonts w:asciiTheme="majorEastAsia" w:eastAsiaTheme="majorEastAsia" w:hAnsiTheme="majorEastAsia" w:cs="Times New Roman" w:hint="eastAsia"/>
                <w:color w:val="FF0000"/>
                <w:szCs w:val="24"/>
              </w:rPr>
              <w:t>）</w:t>
            </w:r>
          </w:p>
          <w:p w:rsidR="005428DF" w:rsidRPr="00116FE9" w:rsidRDefault="005428DF"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p>
          <w:p w:rsidR="005428DF" w:rsidRPr="00BF494F" w:rsidRDefault="00BF494F" w:rsidP="00BF494F">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2.</w:t>
            </w:r>
            <w:r w:rsidR="005428DF" w:rsidRPr="00BF494F">
              <w:rPr>
                <w:rFonts w:asciiTheme="minorEastAsia" w:hAnsiTheme="minorEastAsia" w:cs="Times New Roman" w:hint="eastAsia"/>
                <w:color w:val="FF0000"/>
                <w:szCs w:val="24"/>
              </w:rPr>
              <w:t>觸覺遊戲</w:t>
            </w:r>
            <w:r w:rsidR="005428DF" w:rsidRPr="00BF494F">
              <w:rPr>
                <w:rFonts w:ascii="標楷體" w:eastAsia="標楷體" w:hAnsi="標楷體" w:cs="Times New Roman" w:hint="eastAsia"/>
                <w:color w:val="FF0000"/>
                <w:szCs w:val="24"/>
              </w:rPr>
              <w:t>：</w:t>
            </w:r>
          </w:p>
          <w:p w:rsidR="005428DF" w:rsidRPr="00116FE9" w:rsidRDefault="005428DF" w:rsidP="005428DF">
            <w:pPr>
              <w:spacing w:line="340" w:lineRule="exact"/>
              <w:rPr>
                <w:rFonts w:asciiTheme="minorEastAsia" w:hAnsiTheme="minorEastAsia" w:cs="Times New Roman"/>
                <w:color w:val="FF0000"/>
                <w:szCs w:val="24"/>
              </w:rPr>
            </w:pPr>
            <w:r w:rsidRPr="00116FE9">
              <w:rPr>
                <w:rFonts w:ascii="華康標楷體" w:eastAsia="華康標楷體" w:hAnsiTheme="minorEastAsia" w:cs="Times New Roman" w:hint="eastAsia"/>
                <w:color w:val="FF0000"/>
                <w:szCs w:val="24"/>
              </w:rPr>
              <w:t>－</w:t>
            </w:r>
            <w:r w:rsidRPr="00116FE9">
              <w:rPr>
                <w:rFonts w:asciiTheme="minorEastAsia" w:hAnsiTheme="minorEastAsia" w:cs="Times New Roman" w:hint="eastAsia"/>
                <w:color w:val="FF0000"/>
                <w:szCs w:val="24"/>
              </w:rPr>
              <w:t>布盒加眼罩</w:t>
            </w:r>
          </w:p>
          <w:p w:rsidR="005428DF" w:rsidRPr="00116FE9" w:rsidRDefault="005428DF" w:rsidP="005428DF">
            <w:pPr>
              <w:spacing w:line="340" w:lineRule="exact"/>
              <w:rPr>
                <w:rFonts w:asciiTheme="minorEastAsia" w:hAnsiTheme="minorEastAsia" w:cs="Times New Roman"/>
                <w:color w:val="FF0000"/>
                <w:szCs w:val="24"/>
              </w:rPr>
            </w:pPr>
            <w:r w:rsidRPr="00116FE9">
              <w:rPr>
                <w:rFonts w:ascii="華康標楷體" w:eastAsia="華康標楷體" w:hAnsiTheme="minorEastAsia" w:cs="Times New Roman" w:hint="eastAsia"/>
                <w:color w:val="FF0000"/>
                <w:szCs w:val="24"/>
              </w:rPr>
              <w:t>－</w:t>
            </w:r>
            <w:r w:rsidRPr="00116FE9">
              <w:rPr>
                <w:rFonts w:asciiTheme="minorEastAsia" w:hAnsiTheme="minorEastAsia" w:cs="Times New Roman" w:hint="eastAsia"/>
                <w:color w:val="FF0000"/>
                <w:szCs w:val="24"/>
              </w:rPr>
              <w:t>幾何立體組+神秘袋</w:t>
            </w:r>
          </w:p>
          <w:p w:rsidR="005428DF" w:rsidRPr="00116FE9" w:rsidRDefault="005428DF" w:rsidP="005428DF">
            <w:pPr>
              <w:spacing w:line="340" w:lineRule="exact"/>
              <w:rPr>
                <w:rFonts w:asciiTheme="minorEastAsia" w:hAnsiTheme="minorEastAsia" w:cs="Times New Roman"/>
                <w:color w:val="FF0000"/>
                <w:szCs w:val="24"/>
              </w:rPr>
            </w:pPr>
          </w:p>
          <w:p w:rsidR="005428DF" w:rsidRPr="00BF494F" w:rsidRDefault="00BF494F" w:rsidP="00BF494F">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3.</w:t>
            </w:r>
            <w:r w:rsidR="005428DF" w:rsidRPr="00BF494F">
              <w:rPr>
                <w:rFonts w:asciiTheme="minorEastAsia" w:hAnsiTheme="minorEastAsia" w:cs="Times New Roman" w:hint="eastAsia"/>
                <w:color w:val="FF0000"/>
                <w:szCs w:val="24"/>
              </w:rPr>
              <w:t>大六角形盒</w:t>
            </w:r>
          </w:p>
          <w:p w:rsidR="005428DF" w:rsidRPr="00116FE9" w:rsidRDefault="005428DF" w:rsidP="005428DF">
            <w:pPr>
              <w:spacing w:line="340" w:lineRule="exact"/>
              <w:rPr>
                <w:rFonts w:asciiTheme="minorEastAsia" w:hAnsiTheme="minorEastAsia" w:cs="Times New Roman"/>
                <w:color w:val="FF0000"/>
                <w:szCs w:val="24"/>
              </w:rPr>
            </w:pPr>
          </w:p>
          <w:p w:rsidR="005428DF" w:rsidRDefault="005428DF"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p>
          <w:p w:rsidR="005428DF" w:rsidRPr="00734F3E" w:rsidRDefault="00BF494F" w:rsidP="005428DF">
            <w:pPr>
              <w:spacing w:line="340" w:lineRule="exact"/>
              <w:rPr>
                <w:rFonts w:asciiTheme="minorEastAsia" w:hAnsiTheme="minorEastAsia" w:cs="Times New Roman"/>
                <w:szCs w:val="24"/>
              </w:rPr>
            </w:pPr>
            <w:r>
              <w:rPr>
                <w:rFonts w:asciiTheme="minorEastAsia" w:hAnsiTheme="minorEastAsia" w:cs="Times New Roman" w:hint="eastAsia"/>
                <w:color w:val="FF0000"/>
                <w:szCs w:val="24"/>
              </w:rPr>
              <w:t>4.</w:t>
            </w:r>
            <w:r w:rsidR="005428DF" w:rsidRPr="00116FE9">
              <w:rPr>
                <w:rFonts w:asciiTheme="minorEastAsia" w:hAnsiTheme="minorEastAsia" w:cs="Times New Roman" w:hint="eastAsia"/>
                <w:color w:val="FF0000"/>
                <w:szCs w:val="24"/>
              </w:rPr>
              <w:t>二項式</w:t>
            </w:r>
          </w:p>
        </w:tc>
        <w:tc>
          <w:tcPr>
            <w:tcW w:w="4498" w:type="dxa"/>
            <w:gridSpan w:val="2"/>
          </w:tcPr>
          <w:p w:rsidR="004A5A10" w:rsidRDefault="004A5A10" w:rsidP="0032105D">
            <w:pPr>
              <w:spacing w:line="340" w:lineRule="exact"/>
              <w:jc w:val="both"/>
              <w:rPr>
                <w:rFonts w:asciiTheme="minorEastAsia" w:hAnsiTheme="minorEastAsia" w:cs="Times New Roman"/>
                <w:szCs w:val="24"/>
              </w:rPr>
            </w:pPr>
          </w:p>
          <w:p w:rsidR="005428DF" w:rsidRPr="00116FE9" w:rsidRDefault="005428DF" w:rsidP="005428DF">
            <w:pPr>
              <w:snapToGrid w:val="0"/>
              <w:spacing w:line="340" w:lineRule="exact"/>
              <w:jc w:val="both"/>
              <w:rPr>
                <w:rFonts w:asciiTheme="minorEastAsia" w:hAnsiTheme="minorEastAsia" w:cs="Times New Roman"/>
                <w:color w:val="FF0000"/>
                <w:szCs w:val="24"/>
              </w:rPr>
            </w:pPr>
            <w:r w:rsidRPr="00116FE9">
              <w:rPr>
                <w:rFonts w:asciiTheme="minorEastAsia" w:hAnsiTheme="minorEastAsia" w:cs="Times New Roman" w:hint="eastAsia"/>
                <w:color w:val="FF0000"/>
                <w:szCs w:val="24"/>
              </w:rPr>
              <w:t>透過視覺辨別大小、粗細、高矮，找出五對不同顏色</w:t>
            </w:r>
            <w:r w:rsidRPr="00116FE9">
              <w:rPr>
                <w:rFonts w:ascii="華康標楷體" w:eastAsia="華康標楷體" w:hAnsiTheme="minorEastAsia" w:cs="Times New Roman" w:hint="eastAsia"/>
                <w:color w:val="FF0000"/>
                <w:szCs w:val="24"/>
              </w:rPr>
              <w:t>，</w:t>
            </w:r>
            <w:r w:rsidRPr="00116FE9">
              <w:rPr>
                <w:rFonts w:asciiTheme="minorEastAsia" w:hAnsiTheme="minorEastAsia" w:cs="Times New Roman" w:hint="eastAsia"/>
                <w:color w:val="FF0000"/>
                <w:szCs w:val="24"/>
              </w:rPr>
              <w:t>但直徑與高度相同的立體組合做配對。</w:t>
            </w:r>
          </w:p>
          <w:p w:rsidR="005428DF" w:rsidRPr="00116FE9" w:rsidRDefault="005428DF" w:rsidP="005428DF">
            <w:pPr>
              <w:snapToGrid w:val="0"/>
              <w:spacing w:line="340" w:lineRule="exact"/>
              <w:jc w:val="both"/>
              <w:rPr>
                <w:rFonts w:asciiTheme="minorEastAsia" w:hAnsiTheme="minorEastAsia" w:cs="Times New Roman"/>
                <w:color w:val="FF0000"/>
                <w:szCs w:val="24"/>
              </w:rPr>
            </w:pPr>
            <w:r w:rsidRPr="00116FE9">
              <w:rPr>
                <w:rFonts w:asciiTheme="minorEastAsia" w:hAnsiTheme="minorEastAsia" w:cs="Times New Roman" w:hint="eastAsia"/>
                <w:color w:val="FF0000"/>
                <w:szCs w:val="24"/>
              </w:rPr>
              <w:t>藉以增進幼兒在視覺辨識上敏銳的觀察力。</w:t>
            </w:r>
          </w:p>
          <w:p w:rsidR="005428DF" w:rsidRPr="00116FE9" w:rsidRDefault="005428DF" w:rsidP="005428DF">
            <w:pPr>
              <w:snapToGrid w:val="0"/>
              <w:spacing w:line="340" w:lineRule="exact"/>
              <w:jc w:val="both"/>
              <w:rPr>
                <w:rFonts w:asciiTheme="minorEastAsia" w:hAnsiTheme="minorEastAsia" w:cs="Times New Roman"/>
                <w:color w:val="FF0000"/>
                <w:szCs w:val="24"/>
              </w:rPr>
            </w:pPr>
          </w:p>
          <w:p w:rsidR="005428DF" w:rsidRPr="00116FE9" w:rsidRDefault="005428DF" w:rsidP="005428DF">
            <w:pPr>
              <w:snapToGrid w:val="0"/>
              <w:spacing w:line="340" w:lineRule="exact"/>
              <w:jc w:val="both"/>
              <w:rPr>
                <w:rFonts w:asciiTheme="minorEastAsia" w:hAnsiTheme="minorEastAsia" w:cs="Times New Roman"/>
                <w:color w:val="FF0000"/>
                <w:szCs w:val="24"/>
              </w:rPr>
            </w:pPr>
            <w:r w:rsidRPr="00116FE9">
              <w:rPr>
                <w:rFonts w:asciiTheme="minorEastAsia" w:hAnsiTheme="minorEastAsia" w:cs="Times New Roman" w:hint="eastAsia"/>
                <w:color w:val="FF0000"/>
                <w:szCs w:val="24"/>
              </w:rPr>
              <w:t>發展手部觸覺對於平滑和粗糙的敏銳辨識能力。</w:t>
            </w:r>
          </w:p>
          <w:p w:rsidR="005428DF" w:rsidRPr="00116FE9" w:rsidRDefault="005428DF" w:rsidP="005428DF">
            <w:pPr>
              <w:snapToGrid w:val="0"/>
              <w:spacing w:line="340" w:lineRule="exact"/>
              <w:jc w:val="both"/>
              <w:rPr>
                <w:rFonts w:asciiTheme="minorEastAsia" w:hAnsiTheme="minorEastAsia" w:cs="Times New Roman"/>
                <w:color w:val="FF0000"/>
                <w:szCs w:val="24"/>
              </w:rPr>
            </w:pPr>
            <w:r w:rsidRPr="00116FE9">
              <w:rPr>
                <w:rFonts w:asciiTheme="minorEastAsia" w:hAnsiTheme="minorEastAsia" w:cs="Times New Roman" w:hint="eastAsia"/>
                <w:color w:val="FF0000"/>
                <w:szCs w:val="24"/>
              </w:rPr>
              <w:t>增進幼兒手部觸覺敏銳的辨識度。</w:t>
            </w:r>
          </w:p>
          <w:p w:rsidR="005428DF" w:rsidRPr="00116FE9" w:rsidRDefault="005428DF" w:rsidP="005428DF">
            <w:pPr>
              <w:snapToGrid w:val="0"/>
              <w:spacing w:line="340" w:lineRule="exact"/>
              <w:jc w:val="both"/>
              <w:rPr>
                <w:rFonts w:asciiTheme="minorEastAsia" w:hAnsiTheme="minorEastAsia" w:cs="Times New Roman"/>
                <w:color w:val="FF0000"/>
                <w:szCs w:val="24"/>
              </w:rPr>
            </w:pPr>
          </w:p>
          <w:p w:rsidR="005428DF" w:rsidRPr="00116FE9" w:rsidRDefault="005428DF" w:rsidP="005428DF">
            <w:pPr>
              <w:snapToGrid w:val="0"/>
              <w:spacing w:line="340" w:lineRule="exact"/>
              <w:jc w:val="both"/>
              <w:rPr>
                <w:rFonts w:asciiTheme="minorEastAsia" w:hAnsiTheme="minorEastAsia" w:cs="Times New Roman"/>
                <w:color w:val="FF0000"/>
                <w:szCs w:val="24"/>
              </w:rPr>
            </w:pPr>
            <w:r w:rsidRPr="00116FE9">
              <w:rPr>
                <w:rFonts w:asciiTheme="minorEastAsia" w:hAnsiTheme="minorEastAsia" w:cs="Times New Roman" w:hint="eastAsia"/>
                <w:color w:val="FF0000"/>
                <w:szCs w:val="24"/>
              </w:rPr>
              <w:t>視覺上辨別形狀的能力。</w:t>
            </w:r>
          </w:p>
          <w:p w:rsidR="005428DF" w:rsidRPr="00116FE9" w:rsidRDefault="005428DF" w:rsidP="005428DF">
            <w:pPr>
              <w:snapToGrid w:val="0"/>
              <w:spacing w:line="340" w:lineRule="exact"/>
              <w:jc w:val="both"/>
              <w:rPr>
                <w:rFonts w:asciiTheme="minorEastAsia" w:hAnsiTheme="minorEastAsia" w:cs="Times New Roman"/>
                <w:color w:val="FF0000"/>
                <w:szCs w:val="24"/>
              </w:rPr>
            </w:pPr>
            <w:r w:rsidRPr="00116FE9">
              <w:rPr>
                <w:rFonts w:asciiTheme="minorEastAsia" w:hAnsiTheme="minorEastAsia" w:cs="Times New Roman" w:hint="eastAsia"/>
                <w:color w:val="FF0000"/>
                <w:szCs w:val="24"/>
              </w:rPr>
              <w:lastRenderedPageBreak/>
              <w:t>認識各種平面幾何圖形的形狀及名稱。</w:t>
            </w:r>
          </w:p>
          <w:p w:rsidR="005428DF" w:rsidRPr="00116FE9" w:rsidRDefault="005428DF" w:rsidP="005428DF">
            <w:pPr>
              <w:snapToGrid w:val="0"/>
              <w:spacing w:line="340" w:lineRule="exact"/>
              <w:jc w:val="both"/>
              <w:rPr>
                <w:rFonts w:asciiTheme="minorEastAsia" w:hAnsiTheme="minorEastAsia" w:cs="Times New Roman"/>
                <w:color w:val="FF0000"/>
                <w:szCs w:val="24"/>
              </w:rPr>
            </w:pPr>
            <w:r w:rsidRPr="00116FE9">
              <w:rPr>
                <w:rFonts w:asciiTheme="minorEastAsia" w:hAnsiTheme="minorEastAsia" w:cs="Times New Roman" w:hint="eastAsia"/>
                <w:color w:val="FF0000"/>
                <w:szCs w:val="24"/>
              </w:rPr>
              <w:t>認識三角形的組合與分解的變化。</w:t>
            </w:r>
          </w:p>
          <w:p w:rsidR="005428DF" w:rsidRPr="00116FE9" w:rsidRDefault="005428DF" w:rsidP="005428DF">
            <w:pPr>
              <w:snapToGrid w:val="0"/>
              <w:spacing w:line="340" w:lineRule="exact"/>
              <w:jc w:val="both"/>
              <w:rPr>
                <w:rFonts w:asciiTheme="minorEastAsia" w:hAnsiTheme="minorEastAsia" w:cs="Times New Roman"/>
                <w:color w:val="FF0000"/>
                <w:szCs w:val="24"/>
              </w:rPr>
            </w:pPr>
          </w:p>
          <w:p w:rsidR="005428DF" w:rsidRPr="00116FE9" w:rsidRDefault="005428DF" w:rsidP="005428DF">
            <w:pPr>
              <w:snapToGrid w:val="0"/>
              <w:spacing w:line="340" w:lineRule="exact"/>
              <w:jc w:val="both"/>
              <w:rPr>
                <w:rFonts w:asciiTheme="minorEastAsia" w:hAnsiTheme="minorEastAsia" w:cs="Times New Roman"/>
                <w:color w:val="FF0000"/>
                <w:szCs w:val="24"/>
              </w:rPr>
            </w:pPr>
            <w:r w:rsidRPr="00116FE9">
              <w:rPr>
                <w:rFonts w:asciiTheme="minorEastAsia" w:hAnsiTheme="minorEastAsia" w:cs="Times New Roman" w:hint="eastAsia"/>
                <w:color w:val="FF0000"/>
                <w:szCs w:val="24"/>
              </w:rPr>
              <w:t>視覺上辨別大小、顏色面、形狀的能力。</w:t>
            </w:r>
          </w:p>
          <w:p w:rsidR="005428DF" w:rsidRPr="00116FE9" w:rsidRDefault="005428DF" w:rsidP="005428DF">
            <w:pPr>
              <w:snapToGrid w:val="0"/>
              <w:spacing w:line="340" w:lineRule="exact"/>
              <w:jc w:val="both"/>
              <w:rPr>
                <w:rFonts w:asciiTheme="minorEastAsia" w:hAnsiTheme="minorEastAsia" w:cs="Times New Roman"/>
                <w:color w:val="FF0000"/>
                <w:szCs w:val="24"/>
              </w:rPr>
            </w:pPr>
            <w:r w:rsidRPr="00116FE9">
              <w:rPr>
                <w:rFonts w:asciiTheme="minorEastAsia" w:hAnsiTheme="minorEastAsia" w:cs="Times New Roman" w:hint="eastAsia"/>
                <w:color w:val="FF0000"/>
                <w:szCs w:val="24"/>
              </w:rPr>
              <w:t>學習對立體的組合與分解的概念。</w:t>
            </w:r>
          </w:p>
          <w:p w:rsidR="005428DF" w:rsidRPr="005428DF" w:rsidRDefault="005428DF" w:rsidP="005428DF">
            <w:pPr>
              <w:snapToGrid w:val="0"/>
              <w:spacing w:line="340" w:lineRule="exact"/>
              <w:jc w:val="both"/>
              <w:rPr>
                <w:rFonts w:asciiTheme="minorEastAsia" w:hAnsiTheme="minorEastAsia" w:cs="Times New Roman"/>
                <w:color w:val="FF0000"/>
                <w:szCs w:val="24"/>
              </w:rPr>
            </w:pPr>
            <w:r w:rsidRPr="00116FE9">
              <w:rPr>
                <w:rFonts w:asciiTheme="minorEastAsia" w:hAnsiTheme="minorEastAsia" w:cs="Times New Roman" w:hint="eastAsia"/>
                <w:color w:val="FF0000"/>
                <w:szCs w:val="24"/>
              </w:rPr>
              <w:t>學習部分和整體的概念。</w:t>
            </w:r>
          </w:p>
        </w:tc>
        <w:tc>
          <w:tcPr>
            <w:tcW w:w="3300" w:type="dxa"/>
          </w:tcPr>
          <w:p w:rsidR="00713294" w:rsidRDefault="00713294" w:rsidP="0032105D">
            <w:pPr>
              <w:spacing w:line="340" w:lineRule="exact"/>
              <w:rPr>
                <w:rFonts w:asciiTheme="minorEastAsia" w:hAnsiTheme="minorEastAsia" w:cs="Times New Roman"/>
                <w:szCs w:val="24"/>
              </w:rPr>
            </w:pP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＊四組組合造型創作</w:t>
            </w:r>
          </w:p>
          <w:p w:rsidR="005428DF" w:rsidRPr="00116FE9" w:rsidRDefault="005428DF"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p>
          <w:p w:rsidR="005428DF" w:rsidRDefault="005428DF" w:rsidP="005428DF">
            <w:pPr>
              <w:spacing w:line="340" w:lineRule="exact"/>
              <w:rPr>
                <w:rFonts w:asciiTheme="minorEastAsia" w:hAnsiTheme="minorEastAsia" w:cs="Times New Roman"/>
                <w:color w:val="FF0000"/>
                <w:szCs w:val="24"/>
              </w:rPr>
            </w:pPr>
          </w:p>
          <w:p w:rsidR="00230D0A" w:rsidRPr="00116FE9" w:rsidRDefault="00230D0A"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＊延伸日常食物預備</w:t>
            </w: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 xml:space="preserve">  洗滌、觸摸、練習刨皮（觸</w:t>
            </w:r>
          </w:p>
          <w:p w:rsidR="005428DF"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 xml:space="preserve">  摸前、觸摸刨皮後的比較）</w:t>
            </w:r>
          </w:p>
          <w:p w:rsidR="00941BC8" w:rsidRPr="00116FE9" w:rsidRDefault="00941BC8"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＊形狀組合創作</w:t>
            </w:r>
          </w:p>
          <w:p w:rsidR="005428DF" w:rsidRPr="00116FE9" w:rsidRDefault="005428DF"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＊延伸不用蓋子組合及圖卡距</w:t>
            </w:r>
          </w:p>
          <w:p w:rsidR="005428DF" w:rsidRPr="00116FE9" w:rsidRDefault="005428DF" w:rsidP="005428DF">
            <w:pPr>
              <w:spacing w:line="340" w:lineRule="exact"/>
              <w:rPr>
                <w:rFonts w:asciiTheme="minorEastAsia" w:hAnsiTheme="minorEastAsia" w:cs="Times New Roman"/>
                <w:color w:val="FF0000"/>
                <w:szCs w:val="24"/>
              </w:rPr>
            </w:pPr>
            <w:r w:rsidRPr="00116FE9">
              <w:rPr>
                <w:rFonts w:asciiTheme="minorEastAsia" w:hAnsiTheme="minorEastAsia" w:cs="Times New Roman" w:hint="eastAsia"/>
                <w:color w:val="FF0000"/>
                <w:szCs w:val="24"/>
              </w:rPr>
              <w:t xml:space="preserve">  離遊戲。</w:t>
            </w:r>
          </w:p>
          <w:p w:rsidR="005428DF" w:rsidRDefault="005428DF" w:rsidP="0032105D">
            <w:pPr>
              <w:spacing w:line="340" w:lineRule="exact"/>
              <w:rPr>
                <w:rFonts w:asciiTheme="minorEastAsia" w:hAnsiTheme="minorEastAsia" w:cs="Times New Roman"/>
                <w:szCs w:val="24"/>
              </w:rPr>
            </w:pPr>
          </w:p>
          <w:p w:rsidR="00713294" w:rsidRDefault="005764BA" w:rsidP="0032105D">
            <w:pPr>
              <w:spacing w:line="340" w:lineRule="exact"/>
              <w:rPr>
                <w:rFonts w:asciiTheme="minorEastAsia" w:hAnsiTheme="minorEastAsia" w:cs="Times New Roman"/>
                <w:szCs w:val="24"/>
              </w:rPr>
            </w:pPr>
            <w:r>
              <w:rPr>
                <w:rFonts w:asciiTheme="minorEastAsia" w:hAnsiTheme="minorEastAsia" w:cs="Times New Roman" w:hint="eastAsia"/>
                <w:szCs w:val="24"/>
              </w:rPr>
              <w:t>間接目的：</w:t>
            </w:r>
          </w:p>
          <w:p w:rsidR="005764BA" w:rsidRPr="005764BA" w:rsidRDefault="005764BA" w:rsidP="005764BA">
            <w:pPr>
              <w:spacing w:line="340" w:lineRule="exact"/>
              <w:rPr>
                <w:rFonts w:asciiTheme="minorEastAsia" w:hAnsiTheme="minorEastAsia" w:cs="Times New Roman"/>
                <w:szCs w:val="24"/>
              </w:rPr>
            </w:pPr>
            <w:r>
              <w:rPr>
                <w:rFonts w:asciiTheme="minorEastAsia" w:hAnsiTheme="minorEastAsia" w:cs="Times New Roman" w:hint="eastAsia"/>
                <w:szCs w:val="24"/>
              </w:rPr>
              <w:t>1.</w:t>
            </w:r>
            <w:r w:rsidRPr="005764BA">
              <w:rPr>
                <w:rFonts w:asciiTheme="minorEastAsia" w:hAnsiTheme="minorEastAsia" w:cs="Times New Roman" w:hint="eastAsia"/>
                <w:szCs w:val="24"/>
              </w:rPr>
              <w:t>發展專注力、秩序感、動</w:t>
            </w:r>
          </w:p>
          <w:p w:rsidR="005764BA" w:rsidRPr="005764BA" w:rsidRDefault="005764BA" w:rsidP="005764BA">
            <w:pPr>
              <w:spacing w:line="340" w:lineRule="exact"/>
              <w:rPr>
                <w:rFonts w:asciiTheme="minorEastAsia" w:hAnsiTheme="minorEastAsia" w:cs="Times New Roman"/>
                <w:szCs w:val="24"/>
              </w:rPr>
            </w:pPr>
            <w:r>
              <w:rPr>
                <w:rFonts w:asciiTheme="minorEastAsia" w:hAnsiTheme="minorEastAsia" w:cs="Times New Roman" w:hint="eastAsia"/>
                <w:szCs w:val="24"/>
              </w:rPr>
              <w:t xml:space="preserve"> </w:t>
            </w:r>
            <w:r w:rsidRPr="005764BA">
              <w:rPr>
                <w:rFonts w:asciiTheme="minorEastAsia" w:hAnsiTheme="minorEastAsia" w:cs="Times New Roman" w:hint="eastAsia"/>
                <w:szCs w:val="24"/>
              </w:rPr>
              <w:t>作協調與獨立的能力。</w:t>
            </w:r>
          </w:p>
          <w:p w:rsidR="005764BA" w:rsidRPr="005764BA" w:rsidRDefault="005764BA" w:rsidP="005764BA">
            <w:pPr>
              <w:spacing w:line="340" w:lineRule="exact"/>
              <w:rPr>
                <w:rFonts w:asciiTheme="minorEastAsia" w:hAnsiTheme="minorEastAsia" w:cs="Times New Roman"/>
                <w:szCs w:val="24"/>
              </w:rPr>
            </w:pPr>
            <w:r w:rsidRPr="005764BA">
              <w:rPr>
                <w:rFonts w:asciiTheme="minorEastAsia" w:hAnsiTheme="minorEastAsia" w:cs="Times New Roman" w:hint="eastAsia"/>
                <w:szCs w:val="24"/>
              </w:rPr>
              <w:t>2.數學心智的預備。</w:t>
            </w:r>
          </w:p>
          <w:p w:rsidR="005764BA" w:rsidRPr="005764BA" w:rsidRDefault="005764BA" w:rsidP="005764BA">
            <w:pPr>
              <w:spacing w:line="340" w:lineRule="exact"/>
              <w:rPr>
                <w:rFonts w:asciiTheme="minorEastAsia" w:hAnsiTheme="minorEastAsia" w:cs="Times New Roman"/>
                <w:szCs w:val="24"/>
              </w:rPr>
            </w:pPr>
            <w:r w:rsidRPr="005764BA">
              <w:rPr>
                <w:rFonts w:asciiTheme="minorEastAsia" w:hAnsiTheme="minorEastAsia" w:cs="Times New Roman" w:hint="eastAsia"/>
                <w:szCs w:val="24"/>
              </w:rPr>
              <w:t>3.書寫前之預備。</w:t>
            </w:r>
          </w:p>
          <w:p w:rsidR="005764BA" w:rsidRDefault="005764BA" w:rsidP="0032105D">
            <w:pPr>
              <w:spacing w:line="340" w:lineRule="exact"/>
              <w:rPr>
                <w:rFonts w:asciiTheme="minorEastAsia" w:hAnsiTheme="minorEastAsia" w:cs="Times New Roman"/>
                <w:szCs w:val="24"/>
              </w:rPr>
            </w:pPr>
          </w:p>
          <w:p w:rsidR="005764BA" w:rsidRPr="00734F3E" w:rsidRDefault="00713294" w:rsidP="0032105D">
            <w:pPr>
              <w:spacing w:line="340" w:lineRule="exact"/>
              <w:rPr>
                <w:rFonts w:asciiTheme="minorEastAsia" w:hAnsiTheme="minorEastAsia" w:cs="Times New Roman"/>
                <w:szCs w:val="24"/>
              </w:rPr>
            </w:pPr>
            <w:r w:rsidRPr="00713294">
              <w:rPr>
                <w:rFonts w:asciiTheme="minorEastAsia" w:hAnsiTheme="minorEastAsia" w:cs="Times New Roman" w:hint="eastAsia"/>
                <w:szCs w:val="24"/>
              </w:rPr>
              <w:t>★此課程設計都將依孩子的個別能力做適當的調整</w:t>
            </w:r>
          </w:p>
        </w:tc>
      </w:tr>
    </w:tbl>
    <w:p w:rsidR="007D19B8" w:rsidRPr="00734F3E" w:rsidRDefault="007D19B8" w:rsidP="00A91462">
      <w:pPr>
        <w:rPr>
          <w:rFonts w:asciiTheme="minorEastAsia" w:hAnsiTheme="minorEastAsia" w:cs="Times New Roman"/>
          <w:szCs w:val="24"/>
        </w:rPr>
      </w:pPr>
    </w:p>
    <w:tbl>
      <w:tblPr>
        <w:tblStyle w:val="a3"/>
        <w:tblW w:w="0" w:type="auto"/>
        <w:tblLook w:val="04A0" w:firstRow="1" w:lastRow="0" w:firstColumn="1" w:lastColumn="0" w:noHBand="0" w:noVBand="1"/>
      </w:tblPr>
      <w:tblGrid>
        <w:gridCol w:w="2658"/>
        <w:gridCol w:w="1668"/>
        <w:gridCol w:w="2830"/>
        <w:gridCol w:w="3300"/>
      </w:tblGrid>
      <w:tr w:rsidR="004A5A10" w:rsidRPr="00734F3E" w:rsidTr="00EC19CF">
        <w:tc>
          <w:tcPr>
            <w:tcW w:w="10456" w:type="dxa"/>
            <w:gridSpan w:val="4"/>
          </w:tcPr>
          <w:p w:rsidR="004A5A10" w:rsidRPr="00DA49D0" w:rsidRDefault="006F62E5" w:rsidP="00FD6096">
            <w:pPr>
              <w:spacing w:line="340" w:lineRule="exact"/>
              <w:jc w:val="center"/>
              <w:rPr>
                <w:rFonts w:asciiTheme="minorEastAsia" w:hAnsiTheme="minorEastAsia" w:cs="Times New Roman"/>
                <w:b/>
                <w:sz w:val="28"/>
                <w:szCs w:val="28"/>
              </w:rPr>
            </w:pPr>
            <w:r w:rsidRPr="00DA49D0">
              <w:rPr>
                <w:rFonts w:asciiTheme="minorEastAsia" w:hAnsiTheme="minorEastAsia" w:cs="Times New Roman" w:hint="eastAsia"/>
                <w:b/>
                <w:sz w:val="28"/>
                <w:szCs w:val="28"/>
              </w:rPr>
              <w:t>109年11-12月大組</w:t>
            </w:r>
          </w:p>
        </w:tc>
      </w:tr>
      <w:tr w:rsidR="00A91462" w:rsidRPr="00734F3E" w:rsidTr="00EC19CF">
        <w:tc>
          <w:tcPr>
            <w:tcW w:w="4326" w:type="dxa"/>
            <w:gridSpan w:val="2"/>
          </w:tcPr>
          <w:p w:rsidR="00A91462"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課程目標:</w:t>
            </w:r>
          </w:p>
          <w:p w:rsidR="00A91462"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認1-1蒐集生活環境中的數學訊息</w:t>
            </w:r>
          </w:p>
          <w:p w:rsidR="00941BC8" w:rsidRPr="00EC475A" w:rsidRDefault="00941BC8" w:rsidP="00941BC8">
            <w:pPr>
              <w:spacing w:line="40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美-1-2運用五官感受生活環境中各種形</w:t>
            </w:r>
          </w:p>
          <w:p w:rsidR="00941BC8" w:rsidRPr="00EC475A" w:rsidRDefault="00941BC8" w:rsidP="00941BC8">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 xml:space="preserve">      式的美</w:t>
            </w:r>
          </w:p>
          <w:p w:rsidR="00941BC8" w:rsidRPr="00EC475A" w:rsidRDefault="00A91462" w:rsidP="00941BC8">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美-2-2運用各種形式的藝術媒介進行創</w:t>
            </w:r>
          </w:p>
          <w:p w:rsidR="00A91462" w:rsidRPr="00EC475A" w:rsidRDefault="00941BC8"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 xml:space="preserve">      </w:t>
            </w:r>
            <w:r w:rsidR="00A91462" w:rsidRPr="00EC475A">
              <w:rPr>
                <w:rFonts w:asciiTheme="minorEastAsia" w:hAnsiTheme="minorEastAsia" w:cs="Times New Roman" w:hint="eastAsia"/>
                <w:color w:val="000000" w:themeColor="text1"/>
                <w:szCs w:val="24"/>
              </w:rPr>
              <w:t>作</w:t>
            </w:r>
          </w:p>
          <w:p w:rsidR="00A91462" w:rsidRPr="00EC475A" w:rsidRDefault="00A91462" w:rsidP="00941BC8">
            <w:pPr>
              <w:spacing w:line="400" w:lineRule="exact"/>
              <w:rPr>
                <w:rFonts w:asciiTheme="minorEastAsia" w:hAnsiTheme="minorEastAsia" w:cs="Times New Roman"/>
                <w:color w:val="000000" w:themeColor="text1"/>
                <w:szCs w:val="24"/>
              </w:rPr>
            </w:pPr>
          </w:p>
        </w:tc>
        <w:tc>
          <w:tcPr>
            <w:tcW w:w="6130" w:type="dxa"/>
            <w:gridSpan w:val="2"/>
          </w:tcPr>
          <w:p w:rsidR="00A91462"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學習指標:</w:t>
            </w:r>
          </w:p>
          <w:p w:rsidR="00230D0A"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認-大-1-1-2以自己為定點，辨識物體與自己位置間的上</w:t>
            </w:r>
          </w:p>
          <w:p w:rsidR="00A91462" w:rsidRPr="00EC475A" w:rsidRDefault="00230D0A"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 xml:space="preserve">          </w:t>
            </w:r>
            <w:r w:rsidR="00A91462" w:rsidRPr="00EC475A">
              <w:rPr>
                <w:rFonts w:asciiTheme="minorEastAsia" w:hAnsiTheme="minorEastAsia" w:cs="Times New Roman" w:hint="eastAsia"/>
                <w:color w:val="000000" w:themeColor="text1"/>
                <w:szCs w:val="24"/>
              </w:rPr>
              <w:t>下、前後、左右的關係</w:t>
            </w:r>
          </w:p>
          <w:p w:rsidR="00230D0A"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認-大-1-1-5運用標準單位測量自然現象或文化產物特徵</w:t>
            </w:r>
          </w:p>
          <w:p w:rsidR="00A91462" w:rsidRPr="00EC475A" w:rsidRDefault="00230D0A"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 xml:space="preserve">          </w:t>
            </w:r>
            <w:r w:rsidR="00A91462" w:rsidRPr="00EC475A">
              <w:rPr>
                <w:rFonts w:asciiTheme="minorEastAsia" w:hAnsiTheme="minorEastAsia" w:cs="Times New Roman" w:hint="eastAsia"/>
                <w:color w:val="000000" w:themeColor="text1"/>
                <w:szCs w:val="24"/>
              </w:rPr>
              <w:t>的訊息</w:t>
            </w:r>
          </w:p>
          <w:p w:rsidR="00941BC8" w:rsidRPr="00EC475A" w:rsidRDefault="00941BC8" w:rsidP="00941BC8">
            <w:pPr>
              <w:spacing w:line="40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美-大-1-2-1探索生活環境中事物的色彩、形體、質地的美，</w:t>
            </w:r>
          </w:p>
          <w:p w:rsidR="00941BC8" w:rsidRPr="00EC475A" w:rsidRDefault="00941BC8" w:rsidP="00941BC8">
            <w:pPr>
              <w:spacing w:line="40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 xml:space="preserve">           感受其中的差異</w:t>
            </w:r>
          </w:p>
          <w:p w:rsidR="00230D0A" w:rsidRPr="00EC475A" w:rsidRDefault="00A91462"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美-大-2-2-1運用各種視覺藝術素材與工具的特性，進行創</w:t>
            </w:r>
          </w:p>
          <w:p w:rsidR="00A91462" w:rsidRPr="00EC475A" w:rsidRDefault="00230D0A" w:rsidP="0032105D">
            <w:pPr>
              <w:spacing w:line="340" w:lineRule="exact"/>
              <w:rPr>
                <w:rFonts w:asciiTheme="minorEastAsia" w:hAnsiTheme="minorEastAsia" w:cs="Times New Roman"/>
                <w:color w:val="000000" w:themeColor="text1"/>
                <w:szCs w:val="24"/>
              </w:rPr>
            </w:pPr>
            <w:r w:rsidRPr="00EC475A">
              <w:rPr>
                <w:rFonts w:asciiTheme="minorEastAsia" w:hAnsiTheme="minorEastAsia" w:cs="Times New Roman" w:hint="eastAsia"/>
                <w:color w:val="000000" w:themeColor="text1"/>
                <w:szCs w:val="24"/>
              </w:rPr>
              <w:t xml:space="preserve">          </w:t>
            </w:r>
            <w:r w:rsidR="00A91462" w:rsidRPr="00EC475A">
              <w:rPr>
                <w:rFonts w:asciiTheme="minorEastAsia" w:hAnsiTheme="minorEastAsia" w:cs="Times New Roman" w:hint="eastAsia"/>
                <w:color w:val="000000" w:themeColor="text1"/>
                <w:szCs w:val="24"/>
              </w:rPr>
              <w:t>作</w:t>
            </w:r>
          </w:p>
        </w:tc>
      </w:tr>
      <w:tr w:rsidR="00A91462" w:rsidRPr="00734F3E" w:rsidTr="00EC19CF">
        <w:tc>
          <w:tcPr>
            <w:tcW w:w="10456" w:type="dxa"/>
            <w:gridSpan w:val="4"/>
          </w:tcPr>
          <w:p w:rsidR="00A91462" w:rsidRPr="00734F3E" w:rsidRDefault="00A91462" w:rsidP="0032105D">
            <w:pPr>
              <w:spacing w:line="340" w:lineRule="exact"/>
              <w:jc w:val="center"/>
              <w:rPr>
                <w:rFonts w:asciiTheme="minorEastAsia" w:hAnsiTheme="minorEastAsia" w:cs="Times New Roman"/>
                <w:szCs w:val="24"/>
              </w:rPr>
            </w:pPr>
            <w:r w:rsidRPr="00734F3E">
              <w:rPr>
                <w:rFonts w:asciiTheme="minorEastAsia" w:hAnsiTheme="minorEastAsia" w:cs="Times New Roman" w:hint="eastAsia"/>
                <w:szCs w:val="24"/>
              </w:rPr>
              <w:t>蒙特梭利工作發展</w:t>
            </w:r>
          </w:p>
        </w:tc>
      </w:tr>
      <w:tr w:rsidR="00A91462" w:rsidRPr="00734F3E" w:rsidTr="00EC19CF">
        <w:tc>
          <w:tcPr>
            <w:tcW w:w="2658" w:type="dxa"/>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工作名稱</w:t>
            </w:r>
          </w:p>
        </w:tc>
        <w:tc>
          <w:tcPr>
            <w:tcW w:w="4498" w:type="dxa"/>
            <w:gridSpan w:val="2"/>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直接目的</w:t>
            </w:r>
          </w:p>
        </w:tc>
        <w:tc>
          <w:tcPr>
            <w:tcW w:w="3300" w:type="dxa"/>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間接目的與工作延伸</w:t>
            </w:r>
          </w:p>
        </w:tc>
      </w:tr>
      <w:tr w:rsidR="007E57F0" w:rsidRPr="00734F3E" w:rsidTr="00EC19CF">
        <w:tc>
          <w:tcPr>
            <w:tcW w:w="2658" w:type="dxa"/>
          </w:tcPr>
          <w:p w:rsidR="007E57F0" w:rsidRPr="00734F3E" w:rsidRDefault="007E57F0" w:rsidP="007E57F0">
            <w:pPr>
              <w:spacing w:line="340" w:lineRule="exact"/>
              <w:rPr>
                <w:rFonts w:asciiTheme="minorEastAsia" w:hAnsiTheme="minorEastAsia" w:cs="Times New Roman"/>
                <w:szCs w:val="24"/>
              </w:rPr>
            </w:pPr>
            <w:r>
              <w:rPr>
                <w:rFonts w:asciiTheme="minorEastAsia" w:hAnsiTheme="minorEastAsia" w:cs="Times New Roman" w:hint="eastAsia"/>
                <w:szCs w:val="24"/>
              </w:rPr>
              <w:t>1.混色遊戲</w:t>
            </w:r>
          </w:p>
          <w:p w:rsidR="007E57F0"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（黏土調色創作）</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Pr>
                <w:rFonts w:asciiTheme="minorEastAsia" w:hAnsiTheme="minorEastAsia" w:cs="Times New Roman" w:hint="eastAsia"/>
                <w:szCs w:val="24"/>
              </w:rPr>
              <w:t>2.</w:t>
            </w:r>
            <w:r w:rsidRPr="00734F3E">
              <w:rPr>
                <w:rFonts w:asciiTheme="minorEastAsia" w:hAnsiTheme="minorEastAsia" w:cs="Times New Roman" w:hint="eastAsia"/>
                <w:szCs w:val="24"/>
              </w:rPr>
              <w:t>大小三角形盒</w:t>
            </w:r>
          </w:p>
          <w:p w:rsidR="007E57F0" w:rsidRPr="00734F3E" w:rsidRDefault="007E57F0" w:rsidP="007E57F0">
            <w:pPr>
              <w:spacing w:line="340" w:lineRule="exact"/>
              <w:rPr>
                <w:rFonts w:asciiTheme="minorEastAsia" w:hAnsiTheme="minorEastAsia" w:cs="Times New Roman"/>
                <w:szCs w:val="24"/>
              </w:rPr>
            </w:pPr>
            <w:r>
              <w:rPr>
                <w:rFonts w:asciiTheme="minorEastAsia" w:hAnsiTheme="minorEastAsia" w:cs="Times New Roman" w:hint="eastAsia"/>
                <w:szCs w:val="24"/>
              </w:rPr>
              <w:t xml:space="preserve">          </w:t>
            </w:r>
            <w:r w:rsidRPr="00734F3E">
              <w:rPr>
                <w:rFonts w:asciiTheme="minorEastAsia" w:hAnsiTheme="minorEastAsia" w:cs="Times New Roman" w:hint="eastAsia"/>
                <w:szCs w:val="24"/>
              </w:rPr>
              <w:t>＋指示卡</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Pr>
                <w:rFonts w:asciiTheme="minorEastAsia" w:hAnsiTheme="minorEastAsia" w:cs="Times New Roman" w:hint="eastAsia"/>
                <w:szCs w:val="24"/>
              </w:rPr>
              <w:t>3.</w:t>
            </w:r>
            <w:r w:rsidRPr="00734F3E">
              <w:rPr>
                <w:rFonts w:asciiTheme="minorEastAsia" w:hAnsiTheme="minorEastAsia" w:cs="Times New Roman" w:hint="eastAsia"/>
                <w:szCs w:val="24"/>
              </w:rPr>
              <w:t>矩陣（四組）</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p>
          <w:p w:rsidR="007E57F0" w:rsidRDefault="007E57F0" w:rsidP="007E57F0">
            <w:pPr>
              <w:spacing w:line="340" w:lineRule="exact"/>
              <w:rPr>
                <w:rFonts w:asciiTheme="minorEastAsia" w:hAnsiTheme="minorEastAsia" w:cs="Times New Roman"/>
                <w:szCs w:val="24"/>
              </w:rPr>
            </w:pPr>
            <w:r>
              <w:rPr>
                <w:rFonts w:asciiTheme="minorEastAsia" w:hAnsiTheme="minorEastAsia" w:cs="Times New Roman" w:hint="eastAsia"/>
                <w:szCs w:val="24"/>
              </w:rPr>
              <w:t>4.</w:t>
            </w:r>
            <w:r w:rsidRPr="00734F3E">
              <w:rPr>
                <w:rFonts w:asciiTheme="minorEastAsia" w:hAnsiTheme="minorEastAsia" w:cs="Times New Roman" w:hint="eastAsia"/>
                <w:szCs w:val="24"/>
              </w:rPr>
              <w:t>幾何立體組→點線</w:t>
            </w:r>
          </w:p>
          <w:p w:rsidR="007E57F0" w:rsidRPr="00734F3E" w:rsidRDefault="007E57F0" w:rsidP="007E57F0">
            <w:pPr>
              <w:spacing w:line="340" w:lineRule="exact"/>
              <w:rPr>
                <w:rFonts w:asciiTheme="minorEastAsia" w:hAnsiTheme="minorEastAsia" w:cs="Times New Roman"/>
                <w:szCs w:val="24"/>
              </w:rPr>
            </w:pPr>
            <w:r>
              <w:rPr>
                <w:rFonts w:asciiTheme="minorEastAsia" w:hAnsiTheme="minorEastAsia" w:cs="Times New Roman" w:hint="eastAsia"/>
                <w:szCs w:val="24"/>
              </w:rPr>
              <w:t xml:space="preserve"> </w:t>
            </w:r>
            <w:r w:rsidRPr="00734F3E">
              <w:rPr>
                <w:rFonts w:asciiTheme="minorEastAsia" w:hAnsiTheme="minorEastAsia" w:cs="Times New Roman" w:hint="eastAsia"/>
                <w:szCs w:val="24"/>
              </w:rPr>
              <w:t>面、平面和立體</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Pr>
                <w:rFonts w:asciiTheme="minorEastAsia" w:hAnsiTheme="minorEastAsia" w:cs="Times New Roman" w:hint="eastAsia"/>
                <w:szCs w:val="24"/>
              </w:rPr>
              <w:t>5.</w:t>
            </w:r>
            <w:r w:rsidRPr="00734F3E">
              <w:rPr>
                <w:rFonts w:asciiTheme="minorEastAsia" w:hAnsiTheme="minorEastAsia" w:cs="Times New Roman" w:hint="eastAsia"/>
                <w:szCs w:val="24"/>
              </w:rPr>
              <w:t>觸覺遊戲:神秘袋</w:t>
            </w:r>
          </w:p>
          <w:p w:rsidR="007E57F0" w:rsidRDefault="007E57F0" w:rsidP="0032105D">
            <w:pPr>
              <w:spacing w:line="340" w:lineRule="exact"/>
              <w:rPr>
                <w:rFonts w:asciiTheme="minorEastAsia" w:hAnsiTheme="minorEastAsia" w:cs="Times New Roman"/>
                <w:szCs w:val="24"/>
              </w:rPr>
            </w:pPr>
          </w:p>
        </w:tc>
        <w:tc>
          <w:tcPr>
            <w:tcW w:w="4498" w:type="dxa"/>
            <w:gridSpan w:val="2"/>
          </w:tcPr>
          <w:p w:rsidR="007E57F0" w:rsidRDefault="007E57F0" w:rsidP="007E57F0">
            <w:pPr>
              <w:snapToGrid w:val="0"/>
              <w:spacing w:line="240" w:lineRule="atLeast"/>
              <w:rPr>
                <w:rFonts w:asciiTheme="minorEastAsia" w:hAnsiTheme="minorEastAsia" w:cs="Times New Roman"/>
                <w:szCs w:val="24"/>
              </w:rPr>
            </w:pPr>
            <w:r w:rsidRPr="00734F3E">
              <w:rPr>
                <w:rFonts w:asciiTheme="minorEastAsia" w:hAnsiTheme="minorEastAsia" w:cs="Times New Roman" w:hint="eastAsia"/>
                <w:szCs w:val="24"/>
              </w:rPr>
              <w:lastRenderedPageBreak/>
              <w:t>透過黏土調色遊戲，讓幼兒能經由觀察及動手操作，而更了解顏色之間的關係。</w:t>
            </w:r>
          </w:p>
          <w:p w:rsidR="007E57F0" w:rsidRDefault="007E57F0" w:rsidP="007E57F0">
            <w:pPr>
              <w:snapToGrid w:val="0"/>
              <w:spacing w:line="240" w:lineRule="atLeast"/>
              <w:rPr>
                <w:rFonts w:asciiTheme="minorEastAsia" w:hAnsiTheme="minorEastAsia" w:cs="Times New Roman"/>
                <w:szCs w:val="24"/>
              </w:rPr>
            </w:pPr>
          </w:p>
          <w:p w:rsidR="007E57F0" w:rsidRPr="00734F3E" w:rsidRDefault="007E57F0" w:rsidP="007E57F0">
            <w:pPr>
              <w:snapToGrid w:val="0"/>
              <w:spacing w:line="240" w:lineRule="atLeast"/>
              <w:rPr>
                <w:rFonts w:asciiTheme="minorEastAsia" w:hAnsiTheme="minorEastAsia" w:cs="Times New Roman"/>
                <w:szCs w:val="24"/>
              </w:rPr>
            </w:pPr>
          </w:p>
          <w:p w:rsidR="007E57F0" w:rsidRPr="00734F3E" w:rsidRDefault="007E57F0" w:rsidP="007E57F0">
            <w:pPr>
              <w:snapToGrid w:val="0"/>
              <w:spacing w:line="240" w:lineRule="atLeast"/>
              <w:rPr>
                <w:rFonts w:asciiTheme="minorEastAsia" w:hAnsiTheme="minorEastAsia" w:cs="Times New Roman"/>
                <w:szCs w:val="24"/>
              </w:rPr>
            </w:pPr>
            <w:r w:rsidRPr="00734F3E">
              <w:rPr>
                <w:rFonts w:asciiTheme="minorEastAsia" w:hAnsiTheme="minorEastAsia" w:cs="Times New Roman" w:hint="eastAsia"/>
                <w:szCs w:val="24"/>
              </w:rPr>
              <w:t>認識幾何圖形合成與分解的關係。</w:t>
            </w:r>
          </w:p>
          <w:p w:rsidR="007E57F0" w:rsidRPr="00734F3E" w:rsidRDefault="007E57F0" w:rsidP="007E57F0">
            <w:pPr>
              <w:snapToGrid w:val="0"/>
              <w:spacing w:line="240" w:lineRule="atLeast"/>
              <w:rPr>
                <w:rFonts w:asciiTheme="minorEastAsia" w:hAnsiTheme="minorEastAsia" w:cs="Times New Roman"/>
                <w:szCs w:val="24"/>
              </w:rPr>
            </w:pPr>
          </w:p>
          <w:p w:rsidR="007E57F0" w:rsidRDefault="007E57F0" w:rsidP="007E57F0">
            <w:pPr>
              <w:snapToGrid w:val="0"/>
              <w:spacing w:line="240" w:lineRule="atLeast"/>
              <w:rPr>
                <w:rFonts w:asciiTheme="minorEastAsia" w:hAnsiTheme="minorEastAsia" w:cs="Times New Roman"/>
                <w:szCs w:val="24"/>
              </w:rPr>
            </w:pPr>
          </w:p>
          <w:p w:rsidR="007E57F0" w:rsidRPr="00734F3E" w:rsidRDefault="007E57F0" w:rsidP="007E57F0">
            <w:pPr>
              <w:snapToGrid w:val="0"/>
              <w:spacing w:line="240" w:lineRule="atLeast"/>
              <w:rPr>
                <w:rFonts w:asciiTheme="minorEastAsia" w:hAnsiTheme="minorEastAsia" w:cs="Times New Roman"/>
                <w:szCs w:val="24"/>
              </w:rPr>
            </w:pPr>
            <w:r w:rsidRPr="00734F3E">
              <w:rPr>
                <w:rFonts w:asciiTheme="minorEastAsia" w:hAnsiTheme="minorEastAsia" w:cs="Times New Roman" w:hint="eastAsia"/>
                <w:szCs w:val="24"/>
              </w:rPr>
              <w:t>透過視覺的辨識，觀察形體大小、高低、粗細的差異，培養敏銳的觀察力。學習測量長度與大小。</w:t>
            </w:r>
          </w:p>
          <w:p w:rsidR="007E57F0" w:rsidRDefault="007E57F0" w:rsidP="007E57F0">
            <w:pPr>
              <w:snapToGrid w:val="0"/>
              <w:spacing w:line="240" w:lineRule="atLeast"/>
              <w:rPr>
                <w:rFonts w:asciiTheme="minorEastAsia" w:hAnsiTheme="minorEastAsia" w:cs="Times New Roman"/>
                <w:szCs w:val="24"/>
              </w:rPr>
            </w:pPr>
          </w:p>
          <w:p w:rsidR="007E57F0" w:rsidRPr="00734F3E" w:rsidRDefault="007E57F0" w:rsidP="007E57F0">
            <w:pPr>
              <w:snapToGrid w:val="0"/>
              <w:spacing w:line="240" w:lineRule="atLeast"/>
              <w:rPr>
                <w:rFonts w:asciiTheme="minorEastAsia" w:hAnsiTheme="minorEastAsia" w:cs="Times New Roman"/>
                <w:szCs w:val="24"/>
              </w:rPr>
            </w:pPr>
            <w:r w:rsidRPr="00734F3E">
              <w:rPr>
                <w:rFonts w:asciiTheme="minorEastAsia" w:hAnsiTheme="minorEastAsia" w:cs="Times New Roman" w:hint="eastAsia"/>
                <w:szCs w:val="24"/>
              </w:rPr>
              <w:t>藉由點連接線，再由線構成面；延伸出更多大小不同角的面，變化出平面與立體的關係。</w:t>
            </w:r>
          </w:p>
          <w:p w:rsidR="007E57F0" w:rsidRPr="00734F3E" w:rsidRDefault="007E57F0" w:rsidP="007E57F0">
            <w:pPr>
              <w:snapToGrid w:val="0"/>
              <w:spacing w:line="240" w:lineRule="atLeast"/>
              <w:rPr>
                <w:rFonts w:asciiTheme="minorEastAsia" w:hAnsiTheme="minorEastAsia" w:cs="Times New Roman"/>
                <w:szCs w:val="24"/>
              </w:rPr>
            </w:pPr>
          </w:p>
          <w:p w:rsidR="007E57F0" w:rsidRDefault="007E57F0" w:rsidP="007E57F0">
            <w:pPr>
              <w:spacing w:line="340" w:lineRule="exact"/>
              <w:rPr>
                <w:rFonts w:asciiTheme="minorEastAsia" w:hAnsiTheme="minorEastAsia" w:cs="Times New Roman"/>
                <w:szCs w:val="24"/>
              </w:rPr>
            </w:pPr>
          </w:p>
          <w:p w:rsidR="007E57F0" w:rsidRPr="00734F3E" w:rsidRDefault="007E57F0" w:rsidP="000669F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透過不同的動植物模型，讓幼兒經由手部</w:t>
            </w:r>
            <w:r w:rsidRPr="00734F3E">
              <w:rPr>
                <w:rFonts w:asciiTheme="minorEastAsia" w:hAnsiTheme="minorEastAsia" w:cs="Times New Roman" w:hint="eastAsia"/>
                <w:szCs w:val="24"/>
              </w:rPr>
              <w:lastRenderedPageBreak/>
              <w:t>的觸覺，去尋找一樣的，過程能增進幼兒手部觸覺敏銳的辨識度，也能增加遊戲的趣味性。</w:t>
            </w:r>
          </w:p>
        </w:tc>
        <w:tc>
          <w:tcPr>
            <w:tcW w:w="3300" w:type="dxa"/>
          </w:tcPr>
          <w:p w:rsidR="00025BC2" w:rsidRDefault="00025BC2" w:rsidP="007E57F0">
            <w:pPr>
              <w:spacing w:line="340" w:lineRule="exact"/>
              <w:rPr>
                <w:rFonts w:asciiTheme="minorEastAsia" w:hAnsiTheme="minorEastAsia" w:cs="Times New Roman"/>
                <w:szCs w:val="24"/>
              </w:rPr>
            </w:pPr>
          </w:p>
          <w:p w:rsidR="00025BC2" w:rsidRDefault="00025BC2" w:rsidP="007E57F0">
            <w:pPr>
              <w:spacing w:line="340" w:lineRule="exact"/>
              <w:rPr>
                <w:rFonts w:asciiTheme="minorEastAsia" w:hAnsiTheme="minorEastAsia" w:cs="Times New Roman"/>
                <w:szCs w:val="24"/>
              </w:rPr>
            </w:pPr>
          </w:p>
          <w:p w:rsidR="00025BC2" w:rsidRDefault="00025BC2"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＊構成三角形自由創作。</w:t>
            </w:r>
          </w:p>
          <w:p w:rsidR="007E57F0" w:rsidRPr="00734F3E" w:rsidRDefault="007E57F0"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p>
          <w:p w:rsidR="007E57F0" w:rsidRDefault="007E57F0" w:rsidP="007E57F0">
            <w:pPr>
              <w:spacing w:line="340" w:lineRule="exact"/>
              <w:rPr>
                <w:rFonts w:asciiTheme="minorEastAsia" w:hAnsiTheme="minorEastAsia" w:cs="Times New Roman"/>
                <w:szCs w:val="24"/>
              </w:rPr>
            </w:pPr>
          </w:p>
          <w:p w:rsidR="007E57F0" w:rsidRDefault="007E57F0" w:rsidP="007E57F0">
            <w:pPr>
              <w:spacing w:line="340" w:lineRule="exact"/>
              <w:rPr>
                <w:rFonts w:asciiTheme="minorEastAsia" w:hAnsiTheme="minorEastAsia" w:cs="Times New Roman"/>
                <w:szCs w:val="24"/>
              </w:rPr>
            </w:pPr>
          </w:p>
          <w:p w:rsidR="007E57F0" w:rsidRDefault="007E57F0" w:rsidP="007E57F0">
            <w:pPr>
              <w:spacing w:line="340" w:lineRule="exact"/>
              <w:rPr>
                <w:rFonts w:asciiTheme="minorEastAsia" w:hAnsiTheme="minorEastAsia" w:cs="Times New Roman"/>
                <w:szCs w:val="24"/>
              </w:rPr>
            </w:pPr>
          </w:p>
          <w:p w:rsidR="00025BC2" w:rsidRPr="00025BC2" w:rsidRDefault="00025BC2" w:rsidP="007E57F0">
            <w:pPr>
              <w:spacing w:line="340" w:lineRule="exact"/>
              <w:rPr>
                <w:rFonts w:asciiTheme="minorEastAsia" w:hAnsiTheme="minorEastAsia" w:cs="Times New Roman"/>
                <w:szCs w:val="24"/>
              </w:rPr>
            </w:pP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＊幾何立體組延伸利用黏</w:t>
            </w: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 xml:space="preserve">  土、線棒的組合，具體</w:t>
            </w:r>
          </w:p>
          <w:p w:rsidR="007E57F0" w:rsidRPr="00734F3E"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 xml:space="preserve">  感受其變化，並做成立</w:t>
            </w:r>
          </w:p>
          <w:p w:rsidR="007E57F0" w:rsidRDefault="007E57F0" w:rsidP="007E57F0">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 xml:space="preserve">  體創作。</w:t>
            </w:r>
          </w:p>
          <w:p w:rsidR="007E57F0" w:rsidRPr="00734F3E" w:rsidRDefault="007E57F0" w:rsidP="0032105D">
            <w:pPr>
              <w:spacing w:line="340" w:lineRule="exact"/>
              <w:rPr>
                <w:rFonts w:asciiTheme="minorEastAsia" w:hAnsiTheme="minorEastAsia" w:cs="Times New Roman"/>
                <w:szCs w:val="24"/>
              </w:rPr>
            </w:pPr>
          </w:p>
        </w:tc>
      </w:tr>
      <w:tr w:rsidR="007E57F0" w:rsidRPr="00734F3E" w:rsidTr="00EC19CF">
        <w:tc>
          <w:tcPr>
            <w:tcW w:w="10456" w:type="dxa"/>
            <w:gridSpan w:val="4"/>
          </w:tcPr>
          <w:p w:rsidR="007E57F0" w:rsidRPr="00734F3E" w:rsidRDefault="007E57F0" w:rsidP="007E57F0">
            <w:pPr>
              <w:spacing w:line="340" w:lineRule="exact"/>
              <w:jc w:val="center"/>
              <w:rPr>
                <w:rFonts w:asciiTheme="minorEastAsia" w:hAnsiTheme="minorEastAsia" w:cs="Times New Roman"/>
                <w:szCs w:val="24"/>
              </w:rPr>
            </w:pPr>
            <w:r w:rsidRPr="00457DAD">
              <w:rPr>
                <w:rFonts w:hint="eastAsia"/>
                <w:b/>
                <w:bCs/>
                <w:color w:val="FF0000"/>
                <w:sz w:val="28"/>
                <w:szCs w:val="28"/>
              </w:rPr>
              <w:t>110</w:t>
            </w:r>
            <w:r w:rsidRPr="00457DAD">
              <w:rPr>
                <w:rFonts w:hint="eastAsia"/>
                <w:b/>
                <w:bCs/>
                <w:color w:val="FF0000"/>
                <w:sz w:val="28"/>
                <w:szCs w:val="28"/>
              </w:rPr>
              <w:t>年</w:t>
            </w:r>
            <w:r w:rsidRPr="00457DAD">
              <w:rPr>
                <w:rFonts w:hint="eastAsia"/>
                <w:b/>
                <w:bCs/>
                <w:color w:val="FF0000"/>
                <w:sz w:val="28"/>
                <w:szCs w:val="28"/>
              </w:rPr>
              <w:t>1-2</w:t>
            </w:r>
            <w:r>
              <w:rPr>
                <w:rFonts w:hint="eastAsia"/>
                <w:b/>
                <w:bCs/>
                <w:color w:val="FF0000"/>
                <w:sz w:val="28"/>
                <w:szCs w:val="28"/>
              </w:rPr>
              <w:t>月大</w:t>
            </w:r>
            <w:r w:rsidRPr="00457DAD">
              <w:rPr>
                <w:rFonts w:hint="eastAsia"/>
                <w:b/>
                <w:bCs/>
                <w:color w:val="FF0000"/>
                <w:sz w:val="28"/>
                <w:szCs w:val="28"/>
              </w:rPr>
              <w:t>組</w:t>
            </w:r>
          </w:p>
        </w:tc>
      </w:tr>
      <w:tr w:rsidR="00230D0A" w:rsidRPr="00734F3E" w:rsidTr="00AE012C">
        <w:tc>
          <w:tcPr>
            <w:tcW w:w="4326" w:type="dxa"/>
            <w:gridSpan w:val="2"/>
          </w:tcPr>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課程目標:</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認1-1蒐集生活環境中的數學訊息</w:t>
            </w:r>
          </w:p>
          <w:p w:rsidR="00230D0A" w:rsidRPr="00230D0A" w:rsidRDefault="00230D0A" w:rsidP="00AE012C">
            <w:pPr>
              <w:spacing w:line="40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美-1-2運用五官感受生活環境中各種形</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 xml:space="preserve">      式的美</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美-2-2運用各種形式的藝術媒介進行創</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 xml:space="preserve">      作</w:t>
            </w:r>
          </w:p>
          <w:p w:rsidR="00230D0A" w:rsidRPr="00230D0A" w:rsidRDefault="00230D0A" w:rsidP="00AE012C">
            <w:pPr>
              <w:spacing w:line="400" w:lineRule="exact"/>
              <w:rPr>
                <w:rFonts w:asciiTheme="minorEastAsia" w:hAnsiTheme="minorEastAsia" w:cs="Times New Roman"/>
                <w:color w:val="FF0000"/>
                <w:szCs w:val="24"/>
              </w:rPr>
            </w:pPr>
          </w:p>
        </w:tc>
        <w:tc>
          <w:tcPr>
            <w:tcW w:w="6130" w:type="dxa"/>
            <w:gridSpan w:val="2"/>
          </w:tcPr>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學習指標:</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認-大-1-1-2以自己為定點，辨識物體與自己位置間的上</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 xml:space="preserve">          下、前後、左右的關係</w:t>
            </w:r>
          </w:p>
          <w:p w:rsidR="00230D0A" w:rsidRPr="00230D0A" w:rsidRDefault="00230D0A" w:rsidP="00AE012C">
            <w:pPr>
              <w:spacing w:line="400" w:lineRule="exact"/>
              <w:rPr>
                <w:rFonts w:asciiTheme="minorEastAsia" w:hAnsiTheme="minorEastAsia" w:cs="Times New Roman"/>
                <w:color w:val="FF0000"/>
                <w:szCs w:val="24"/>
              </w:rPr>
            </w:pPr>
            <w:bookmarkStart w:id="0" w:name="_GoBack"/>
            <w:bookmarkEnd w:id="0"/>
            <w:r w:rsidRPr="00230D0A">
              <w:rPr>
                <w:rFonts w:asciiTheme="minorEastAsia" w:hAnsiTheme="minorEastAsia" w:cs="Times New Roman" w:hint="eastAsia"/>
                <w:color w:val="FF0000"/>
                <w:szCs w:val="24"/>
              </w:rPr>
              <w:t>美-大-1-2-1探索生活環境中事物的色彩、形體、質地的美，</w:t>
            </w:r>
          </w:p>
          <w:p w:rsidR="00230D0A" w:rsidRPr="00230D0A" w:rsidRDefault="00230D0A" w:rsidP="00AE012C">
            <w:pPr>
              <w:spacing w:line="40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 xml:space="preserve">           感受其中的差異</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美-大-2-2-1運用各種視覺藝術素材與工具的特性，進行創</w:t>
            </w:r>
          </w:p>
          <w:p w:rsidR="00230D0A" w:rsidRPr="00230D0A" w:rsidRDefault="00230D0A" w:rsidP="00AE012C">
            <w:pPr>
              <w:spacing w:line="340" w:lineRule="exact"/>
              <w:rPr>
                <w:rFonts w:asciiTheme="minorEastAsia" w:hAnsiTheme="minorEastAsia" w:cs="Times New Roman"/>
                <w:color w:val="FF0000"/>
                <w:szCs w:val="24"/>
              </w:rPr>
            </w:pPr>
            <w:r w:rsidRPr="00230D0A">
              <w:rPr>
                <w:rFonts w:asciiTheme="minorEastAsia" w:hAnsiTheme="minorEastAsia" w:cs="Times New Roman" w:hint="eastAsia"/>
                <w:color w:val="FF0000"/>
                <w:szCs w:val="24"/>
              </w:rPr>
              <w:t xml:space="preserve">          作</w:t>
            </w:r>
          </w:p>
        </w:tc>
      </w:tr>
      <w:tr w:rsidR="000669FD" w:rsidRPr="00734F3E" w:rsidTr="00EC19CF">
        <w:tc>
          <w:tcPr>
            <w:tcW w:w="10456" w:type="dxa"/>
            <w:gridSpan w:val="4"/>
          </w:tcPr>
          <w:p w:rsidR="000669FD" w:rsidRPr="00457DAD" w:rsidRDefault="000669FD" w:rsidP="007E57F0">
            <w:pPr>
              <w:spacing w:line="340" w:lineRule="exact"/>
              <w:jc w:val="center"/>
              <w:rPr>
                <w:b/>
                <w:bCs/>
                <w:color w:val="FF0000"/>
                <w:sz w:val="28"/>
                <w:szCs w:val="28"/>
              </w:rPr>
            </w:pPr>
            <w:r w:rsidRPr="000669FD">
              <w:rPr>
                <w:rFonts w:asciiTheme="minorEastAsia" w:hAnsiTheme="minorEastAsia" w:cs="Times New Roman" w:hint="eastAsia"/>
                <w:color w:val="FF0000"/>
                <w:szCs w:val="24"/>
              </w:rPr>
              <w:t>蒙特梭利工作發展</w:t>
            </w:r>
          </w:p>
        </w:tc>
      </w:tr>
      <w:tr w:rsidR="000669FD" w:rsidRPr="00734F3E" w:rsidTr="00EC19CF">
        <w:tc>
          <w:tcPr>
            <w:tcW w:w="2658" w:type="dxa"/>
          </w:tcPr>
          <w:p w:rsidR="000669FD" w:rsidRPr="000669FD" w:rsidRDefault="000669FD" w:rsidP="000669FD">
            <w:pPr>
              <w:spacing w:line="340" w:lineRule="exact"/>
              <w:rPr>
                <w:rFonts w:asciiTheme="minorEastAsia" w:hAnsiTheme="minorEastAsia" w:cs="Times New Roman"/>
                <w:color w:val="FF0000"/>
                <w:szCs w:val="24"/>
              </w:rPr>
            </w:pPr>
            <w:r w:rsidRPr="000669FD">
              <w:rPr>
                <w:rFonts w:asciiTheme="minorEastAsia" w:hAnsiTheme="minorEastAsia" w:cs="Times New Roman" w:hint="eastAsia"/>
                <w:color w:val="FF0000"/>
                <w:szCs w:val="24"/>
              </w:rPr>
              <w:t>工作名稱</w:t>
            </w:r>
          </w:p>
        </w:tc>
        <w:tc>
          <w:tcPr>
            <w:tcW w:w="4498" w:type="dxa"/>
            <w:gridSpan w:val="2"/>
          </w:tcPr>
          <w:p w:rsidR="000669FD" w:rsidRPr="000669FD" w:rsidRDefault="000669FD" w:rsidP="000669FD">
            <w:pPr>
              <w:spacing w:line="340" w:lineRule="exact"/>
              <w:rPr>
                <w:rFonts w:asciiTheme="minorEastAsia" w:hAnsiTheme="minorEastAsia" w:cs="Times New Roman"/>
                <w:color w:val="FF0000"/>
                <w:szCs w:val="24"/>
              </w:rPr>
            </w:pPr>
            <w:r w:rsidRPr="000669FD">
              <w:rPr>
                <w:rFonts w:asciiTheme="minorEastAsia" w:hAnsiTheme="minorEastAsia" w:cs="Times New Roman" w:hint="eastAsia"/>
                <w:color w:val="FF0000"/>
                <w:szCs w:val="24"/>
              </w:rPr>
              <w:t>直接目的</w:t>
            </w:r>
          </w:p>
        </w:tc>
        <w:tc>
          <w:tcPr>
            <w:tcW w:w="3300" w:type="dxa"/>
          </w:tcPr>
          <w:p w:rsidR="000669FD" w:rsidRPr="000669FD" w:rsidRDefault="000669FD" w:rsidP="000669FD">
            <w:pPr>
              <w:spacing w:line="340" w:lineRule="exact"/>
              <w:rPr>
                <w:rFonts w:asciiTheme="minorEastAsia" w:hAnsiTheme="minorEastAsia" w:cs="Times New Roman"/>
                <w:color w:val="FF0000"/>
                <w:szCs w:val="24"/>
              </w:rPr>
            </w:pPr>
            <w:r w:rsidRPr="000669FD">
              <w:rPr>
                <w:rFonts w:asciiTheme="minorEastAsia" w:hAnsiTheme="minorEastAsia" w:cs="Times New Roman" w:hint="eastAsia"/>
                <w:color w:val="FF0000"/>
                <w:szCs w:val="24"/>
              </w:rPr>
              <w:t>間接目的與工作延伸</w:t>
            </w:r>
          </w:p>
        </w:tc>
      </w:tr>
      <w:tr w:rsidR="00A91462" w:rsidRPr="00734F3E" w:rsidTr="00EC19CF">
        <w:tc>
          <w:tcPr>
            <w:tcW w:w="2658" w:type="dxa"/>
          </w:tcPr>
          <w:p w:rsidR="005428DF" w:rsidRPr="005428DF" w:rsidRDefault="002966AB" w:rsidP="002966AB">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1.</w:t>
            </w:r>
            <w:r w:rsidR="005428DF" w:rsidRPr="005428DF">
              <w:rPr>
                <w:rFonts w:asciiTheme="minorEastAsia" w:hAnsiTheme="minorEastAsia" w:cs="Times New Roman" w:hint="eastAsia"/>
                <w:color w:val="FF0000"/>
                <w:szCs w:val="24"/>
              </w:rPr>
              <w:t>漸層色盒</w:t>
            </w:r>
          </w:p>
          <w:p w:rsidR="005428DF" w:rsidRDefault="005428DF" w:rsidP="005428DF">
            <w:pPr>
              <w:spacing w:line="340" w:lineRule="exact"/>
              <w:ind w:left="360"/>
              <w:rPr>
                <w:rFonts w:asciiTheme="minorEastAsia" w:hAnsiTheme="minorEastAsia" w:cs="Times New Roman"/>
                <w:color w:val="FF0000"/>
                <w:szCs w:val="24"/>
              </w:rPr>
            </w:pPr>
            <w:r w:rsidRPr="005428DF">
              <w:rPr>
                <w:rFonts w:asciiTheme="minorEastAsia" w:hAnsiTheme="minorEastAsia" w:cs="Times New Roman" w:hint="eastAsia"/>
                <w:color w:val="FF0000"/>
                <w:szCs w:val="24"/>
              </w:rPr>
              <w:t>（造型排列）</w:t>
            </w:r>
          </w:p>
          <w:p w:rsidR="00025BC2" w:rsidRPr="005428DF" w:rsidRDefault="00025BC2" w:rsidP="00025BC2">
            <w:pPr>
              <w:spacing w:line="340" w:lineRule="exact"/>
              <w:rPr>
                <w:rFonts w:asciiTheme="minorEastAsia" w:hAnsiTheme="minorEastAsia" w:cs="Times New Roman"/>
                <w:color w:val="FF0000"/>
                <w:szCs w:val="24"/>
              </w:rPr>
            </w:pPr>
          </w:p>
          <w:p w:rsidR="005428DF" w:rsidRPr="005428DF" w:rsidRDefault="002966AB" w:rsidP="002966AB">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2.</w:t>
            </w:r>
            <w:r w:rsidR="005428DF" w:rsidRPr="005428DF">
              <w:rPr>
                <w:rFonts w:asciiTheme="minorEastAsia" w:hAnsiTheme="minorEastAsia" w:cs="Times New Roman" w:hint="eastAsia"/>
                <w:color w:val="FF0000"/>
                <w:szCs w:val="24"/>
              </w:rPr>
              <w:t>幾何立體組</w:t>
            </w:r>
          </w:p>
          <w:p w:rsidR="005428DF" w:rsidRDefault="005428DF" w:rsidP="00025BC2">
            <w:pPr>
              <w:spacing w:line="340" w:lineRule="exact"/>
              <w:ind w:left="360"/>
              <w:rPr>
                <w:rFonts w:asciiTheme="minorEastAsia" w:hAnsiTheme="minorEastAsia" w:cs="Times New Roman"/>
                <w:color w:val="FF0000"/>
                <w:szCs w:val="24"/>
              </w:rPr>
            </w:pPr>
            <w:r w:rsidRPr="005428DF">
              <w:rPr>
                <w:rFonts w:asciiTheme="minorEastAsia" w:hAnsiTheme="minorEastAsia" w:cs="Times New Roman" w:hint="eastAsia"/>
                <w:color w:val="FF0000"/>
                <w:szCs w:val="24"/>
              </w:rPr>
              <w:t>(展開圖拼組)</w:t>
            </w:r>
          </w:p>
          <w:p w:rsidR="00025BC2" w:rsidRDefault="00025BC2" w:rsidP="00025BC2">
            <w:pPr>
              <w:spacing w:line="340" w:lineRule="exact"/>
              <w:ind w:left="360"/>
              <w:rPr>
                <w:rFonts w:asciiTheme="minorEastAsia" w:hAnsiTheme="minorEastAsia" w:cs="Times New Roman"/>
                <w:color w:val="FF0000"/>
                <w:szCs w:val="24"/>
              </w:rPr>
            </w:pPr>
          </w:p>
          <w:p w:rsidR="000669FD" w:rsidRPr="005428DF" w:rsidRDefault="000669FD" w:rsidP="00025BC2">
            <w:pPr>
              <w:spacing w:line="340" w:lineRule="exact"/>
              <w:ind w:left="360"/>
              <w:rPr>
                <w:rFonts w:asciiTheme="minorEastAsia" w:hAnsiTheme="minorEastAsia" w:cs="Times New Roman"/>
                <w:color w:val="FF0000"/>
                <w:szCs w:val="24"/>
              </w:rPr>
            </w:pPr>
          </w:p>
          <w:p w:rsidR="005428DF" w:rsidRPr="005428DF" w:rsidRDefault="002966AB" w:rsidP="002966AB">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3.</w:t>
            </w:r>
            <w:r w:rsidR="005428DF" w:rsidRPr="005428DF">
              <w:rPr>
                <w:rFonts w:asciiTheme="minorEastAsia" w:hAnsiTheme="minorEastAsia" w:cs="Times New Roman" w:hint="eastAsia"/>
                <w:color w:val="FF0000"/>
                <w:szCs w:val="24"/>
              </w:rPr>
              <w:t>二項式立方</w:t>
            </w:r>
          </w:p>
          <w:p w:rsidR="005428DF" w:rsidRPr="005428DF" w:rsidRDefault="002966AB" w:rsidP="005428DF">
            <w:pPr>
              <w:spacing w:line="340" w:lineRule="exact"/>
              <w:ind w:left="360"/>
              <w:rPr>
                <w:rFonts w:asciiTheme="minorEastAsia" w:hAnsiTheme="minorEastAsia" w:cs="Times New Roman"/>
                <w:color w:val="FF0000"/>
                <w:szCs w:val="24"/>
              </w:rPr>
            </w:pPr>
            <w:r>
              <w:rPr>
                <w:rFonts w:asciiTheme="minorEastAsia" w:hAnsiTheme="minorEastAsia" w:cs="Times New Roman" w:hint="eastAsia"/>
                <w:color w:val="FF0000"/>
                <w:szCs w:val="24"/>
              </w:rPr>
              <w:t xml:space="preserve">      </w:t>
            </w:r>
            <w:r w:rsidR="005428DF" w:rsidRPr="005428DF">
              <w:rPr>
                <w:rFonts w:asciiTheme="minorEastAsia" w:hAnsiTheme="minorEastAsia" w:cs="Times New Roman" w:hint="eastAsia"/>
                <w:color w:val="FF0000"/>
                <w:szCs w:val="24"/>
              </w:rPr>
              <w:t>+三項式立方</w:t>
            </w:r>
          </w:p>
          <w:p w:rsidR="005428DF" w:rsidRPr="005428DF" w:rsidRDefault="005428DF" w:rsidP="005428DF">
            <w:pPr>
              <w:spacing w:line="340" w:lineRule="exact"/>
              <w:rPr>
                <w:rFonts w:asciiTheme="minorEastAsia" w:hAnsiTheme="minorEastAsia" w:cs="Times New Roman"/>
                <w:color w:val="FF0000"/>
                <w:szCs w:val="24"/>
              </w:rPr>
            </w:pPr>
          </w:p>
          <w:p w:rsidR="005428DF" w:rsidRPr="005428DF" w:rsidRDefault="005428DF" w:rsidP="005428DF">
            <w:pPr>
              <w:spacing w:line="340" w:lineRule="exact"/>
              <w:rPr>
                <w:rFonts w:asciiTheme="minorEastAsia" w:hAnsiTheme="minorEastAsia" w:cs="Times New Roman"/>
                <w:color w:val="FF0000"/>
                <w:szCs w:val="24"/>
              </w:rPr>
            </w:pPr>
          </w:p>
          <w:p w:rsidR="000669FD" w:rsidRPr="005428DF" w:rsidRDefault="000669FD" w:rsidP="005428DF">
            <w:pPr>
              <w:spacing w:line="340" w:lineRule="exact"/>
              <w:rPr>
                <w:rFonts w:asciiTheme="minorEastAsia" w:hAnsiTheme="minorEastAsia" w:cs="Times New Roman"/>
                <w:color w:val="FF0000"/>
                <w:szCs w:val="24"/>
              </w:rPr>
            </w:pPr>
          </w:p>
          <w:p w:rsidR="005428DF" w:rsidRPr="005428DF" w:rsidRDefault="002966AB" w:rsidP="002966AB">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4.</w:t>
            </w:r>
            <w:r w:rsidR="005428DF" w:rsidRPr="005428DF">
              <w:rPr>
                <w:rFonts w:asciiTheme="minorEastAsia" w:hAnsiTheme="minorEastAsia" w:cs="Times New Roman" w:hint="eastAsia"/>
                <w:color w:val="FF0000"/>
                <w:szCs w:val="24"/>
              </w:rPr>
              <w:t>方位概念</w:t>
            </w:r>
          </w:p>
          <w:p w:rsidR="005428DF" w:rsidRPr="005428DF" w:rsidRDefault="005428DF" w:rsidP="005428DF">
            <w:pPr>
              <w:spacing w:line="340" w:lineRule="exact"/>
              <w:rPr>
                <w:rFonts w:asciiTheme="minorEastAsia" w:hAnsiTheme="minorEastAsia" w:cs="Times New Roman"/>
                <w:color w:val="FF0000"/>
                <w:szCs w:val="24"/>
              </w:rPr>
            </w:pPr>
            <w:r w:rsidRPr="005428DF">
              <w:rPr>
                <w:rFonts w:asciiTheme="minorEastAsia" w:hAnsiTheme="minorEastAsia" w:cs="Times New Roman" w:hint="eastAsia"/>
                <w:color w:val="FF0000"/>
                <w:szCs w:val="24"/>
              </w:rPr>
              <w:t>（左右手及東西南北）</w:t>
            </w:r>
          </w:p>
          <w:p w:rsidR="005428DF" w:rsidRPr="00734F3E" w:rsidRDefault="005428DF" w:rsidP="0032105D">
            <w:pPr>
              <w:spacing w:line="340" w:lineRule="exact"/>
              <w:rPr>
                <w:rFonts w:asciiTheme="minorEastAsia" w:hAnsiTheme="minorEastAsia" w:cs="Times New Roman"/>
                <w:szCs w:val="24"/>
              </w:rPr>
            </w:pPr>
          </w:p>
        </w:tc>
        <w:tc>
          <w:tcPr>
            <w:tcW w:w="4498" w:type="dxa"/>
            <w:gridSpan w:val="2"/>
          </w:tcPr>
          <w:p w:rsidR="005428DF" w:rsidRPr="005428DF" w:rsidRDefault="005428DF" w:rsidP="005428DF">
            <w:pPr>
              <w:snapToGrid w:val="0"/>
              <w:spacing w:line="240" w:lineRule="atLeast"/>
              <w:rPr>
                <w:rFonts w:asciiTheme="minorEastAsia" w:hAnsiTheme="minorEastAsia" w:cs="Times New Roman"/>
                <w:color w:val="FF0000"/>
                <w:szCs w:val="24"/>
              </w:rPr>
            </w:pPr>
            <w:r w:rsidRPr="005428DF">
              <w:rPr>
                <w:rFonts w:asciiTheme="minorEastAsia" w:hAnsiTheme="minorEastAsia" w:cs="Times New Roman" w:hint="eastAsia"/>
                <w:color w:val="FF0000"/>
                <w:szCs w:val="24"/>
              </w:rPr>
              <w:t>認識色系深淺的變化。</w:t>
            </w:r>
          </w:p>
          <w:p w:rsidR="005428DF" w:rsidRDefault="005428DF" w:rsidP="005428DF">
            <w:pPr>
              <w:snapToGrid w:val="0"/>
              <w:spacing w:line="240" w:lineRule="atLeast"/>
              <w:rPr>
                <w:rFonts w:asciiTheme="minorEastAsia" w:hAnsiTheme="minorEastAsia" w:cs="Times New Roman"/>
                <w:color w:val="FF0000"/>
                <w:szCs w:val="24"/>
              </w:rPr>
            </w:pPr>
            <w:r w:rsidRPr="005428DF">
              <w:rPr>
                <w:rFonts w:asciiTheme="minorEastAsia" w:hAnsiTheme="minorEastAsia" w:cs="Times New Roman" w:hint="eastAsia"/>
                <w:color w:val="FF0000"/>
                <w:szCs w:val="24"/>
              </w:rPr>
              <w:t>運用調色概念，變化出不同的視覺差異及培養更豐富的想像創意能力。</w:t>
            </w:r>
          </w:p>
          <w:p w:rsidR="002966AB" w:rsidRPr="005428DF" w:rsidRDefault="002966AB" w:rsidP="005428DF">
            <w:pPr>
              <w:snapToGrid w:val="0"/>
              <w:spacing w:line="240" w:lineRule="atLeast"/>
              <w:rPr>
                <w:rFonts w:asciiTheme="minorEastAsia" w:hAnsiTheme="minorEastAsia" w:cs="Times New Roman"/>
                <w:color w:val="FF0000"/>
                <w:szCs w:val="24"/>
              </w:rPr>
            </w:pPr>
          </w:p>
          <w:p w:rsidR="005428DF" w:rsidRPr="005428DF" w:rsidRDefault="005428DF" w:rsidP="005428DF">
            <w:pPr>
              <w:snapToGrid w:val="0"/>
              <w:spacing w:line="240" w:lineRule="atLeast"/>
              <w:rPr>
                <w:rFonts w:asciiTheme="minorEastAsia" w:hAnsiTheme="minorEastAsia" w:cs="Times New Roman"/>
                <w:color w:val="FF0000"/>
                <w:szCs w:val="24"/>
              </w:rPr>
            </w:pPr>
            <w:r w:rsidRPr="005428DF">
              <w:rPr>
                <w:rFonts w:asciiTheme="minorEastAsia" w:hAnsiTheme="minorEastAsia" w:cs="Times New Roman" w:hint="eastAsia"/>
                <w:color w:val="FF0000"/>
                <w:szCs w:val="24"/>
              </w:rPr>
              <w:t>學習部分和整體的概念。</w:t>
            </w:r>
          </w:p>
          <w:p w:rsidR="005428DF" w:rsidRDefault="005428DF" w:rsidP="005428DF">
            <w:pPr>
              <w:snapToGrid w:val="0"/>
              <w:spacing w:line="240" w:lineRule="atLeast"/>
              <w:rPr>
                <w:rFonts w:asciiTheme="minorEastAsia" w:hAnsiTheme="minorEastAsia" w:cs="Times New Roman"/>
                <w:color w:val="FF0000"/>
                <w:szCs w:val="24"/>
              </w:rPr>
            </w:pPr>
            <w:r w:rsidRPr="005428DF">
              <w:rPr>
                <w:rFonts w:asciiTheme="minorEastAsia" w:hAnsiTheme="minorEastAsia" w:cs="Times New Roman" w:hint="eastAsia"/>
                <w:color w:val="FF0000"/>
                <w:szCs w:val="24"/>
              </w:rPr>
              <w:t>覺知立體與平面間的關係，學習立體的組合與分解的概念。</w:t>
            </w:r>
          </w:p>
          <w:p w:rsidR="000669FD" w:rsidRPr="005428DF" w:rsidRDefault="000669FD" w:rsidP="005428DF">
            <w:pPr>
              <w:snapToGrid w:val="0"/>
              <w:spacing w:line="240" w:lineRule="atLeast"/>
              <w:rPr>
                <w:rFonts w:asciiTheme="minorEastAsia" w:hAnsiTheme="minorEastAsia" w:cs="Times New Roman"/>
                <w:color w:val="FF0000"/>
                <w:szCs w:val="24"/>
              </w:rPr>
            </w:pPr>
          </w:p>
          <w:p w:rsidR="005428DF" w:rsidRPr="005428DF" w:rsidRDefault="005428DF" w:rsidP="005428DF">
            <w:pPr>
              <w:snapToGrid w:val="0"/>
              <w:spacing w:line="240" w:lineRule="atLeast"/>
              <w:rPr>
                <w:rFonts w:asciiTheme="minorEastAsia" w:hAnsiTheme="minorEastAsia" w:cs="Times New Roman"/>
                <w:color w:val="FF0000"/>
                <w:szCs w:val="24"/>
              </w:rPr>
            </w:pPr>
            <w:r w:rsidRPr="005428DF">
              <w:rPr>
                <w:rFonts w:asciiTheme="minorEastAsia" w:hAnsiTheme="minorEastAsia" w:cs="Times New Roman" w:hint="eastAsia"/>
                <w:color w:val="FF0000"/>
                <w:szCs w:val="24"/>
              </w:rPr>
              <w:t>精鍊散放、分類、組合的能力及培養辨識大小、顏色、形狀的視覺能力。</w:t>
            </w:r>
          </w:p>
          <w:p w:rsidR="005428DF" w:rsidRDefault="005428DF" w:rsidP="005428DF">
            <w:pPr>
              <w:snapToGrid w:val="0"/>
              <w:spacing w:line="240" w:lineRule="atLeast"/>
              <w:rPr>
                <w:rFonts w:asciiTheme="minorEastAsia" w:hAnsiTheme="minorEastAsia" w:cs="Times New Roman"/>
                <w:color w:val="FF0000"/>
                <w:szCs w:val="24"/>
              </w:rPr>
            </w:pPr>
            <w:r w:rsidRPr="005428DF">
              <w:rPr>
                <w:rFonts w:asciiTheme="minorEastAsia" w:hAnsiTheme="minorEastAsia" w:cs="Times New Roman" w:hint="eastAsia"/>
                <w:color w:val="FF0000"/>
                <w:szCs w:val="24"/>
              </w:rPr>
              <w:t>熟鍊手眼協調的精細動作並蒐集生活環境中的數學訊息。</w:t>
            </w:r>
          </w:p>
          <w:p w:rsidR="002966AB" w:rsidRPr="005428DF" w:rsidRDefault="002966AB" w:rsidP="005428DF">
            <w:pPr>
              <w:snapToGrid w:val="0"/>
              <w:spacing w:line="240" w:lineRule="atLeast"/>
              <w:rPr>
                <w:rFonts w:asciiTheme="minorEastAsia" w:hAnsiTheme="minorEastAsia" w:cs="Times New Roman"/>
                <w:color w:val="FF0000"/>
                <w:szCs w:val="24"/>
              </w:rPr>
            </w:pPr>
          </w:p>
          <w:p w:rsidR="005428DF" w:rsidRPr="005428DF" w:rsidRDefault="005428DF" w:rsidP="005428DF">
            <w:pPr>
              <w:snapToGrid w:val="0"/>
              <w:spacing w:line="240" w:lineRule="atLeast"/>
              <w:rPr>
                <w:rFonts w:asciiTheme="minorEastAsia" w:hAnsiTheme="minorEastAsia" w:cs="Times New Roman"/>
                <w:color w:val="FF0000"/>
                <w:szCs w:val="24"/>
              </w:rPr>
            </w:pPr>
            <w:r w:rsidRPr="005428DF">
              <w:rPr>
                <w:rFonts w:asciiTheme="minorEastAsia" w:hAnsiTheme="minorEastAsia" w:cs="Times New Roman" w:hint="eastAsia"/>
                <w:color w:val="FF0000"/>
                <w:szCs w:val="24"/>
              </w:rPr>
              <w:t>認識左右手的概念，延伸學習運用前後左右方位</w:t>
            </w:r>
            <w:r w:rsidRPr="005428DF">
              <w:rPr>
                <w:rFonts w:ascii="華康標楷體" w:eastAsia="華康標楷體" w:hAnsiTheme="minorEastAsia" w:cs="Times New Roman" w:hint="eastAsia"/>
                <w:color w:val="FF0000"/>
                <w:szCs w:val="24"/>
              </w:rPr>
              <w:t>，</w:t>
            </w:r>
            <w:r w:rsidRPr="005428DF">
              <w:rPr>
                <w:rFonts w:asciiTheme="minorEastAsia" w:hAnsiTheme="minorEastAsia" w:cs="Times New Roman" w:hint="eastAsia"/>
                <w:color w:val="FF0000"/>
                <w:szCs w:val="24"/>
              </w:rPr>
              <w:t>找出教室的東西南北方位。</w:t>
            </w:r>
          </w:p>
          <w:p w:rsidR="00A91462" w:rsidRPr="005428DF" w:rsidRDefault="00A91462" w:rsidP="0032105D">
            <w:pPr>
              <w:spacing w:line="340" w:lineRule="exact"/>
              <w:rPr>
                <w:rFonts w:asciiTheme="minorEastAsia" w:hAnsiTheme="minorEastAsia" w:cs="Times New Roman"/>
                <w:szCs w:val="24"/>
              </w:rPr>
            </w:pPr>
          </w:p>
          <w:p w:rsidR="00734F3E" w:rsidRPr="00734F3E" w:rsidRDefault="00734F3E" w:rsidP="00734F3E">
            <w:pPr>
              <w:spacing w:line="340" w:lineRule="exact"/>
              <w:jc w:val="both"/>
              <w:rPr>
                <w:rFonts w:asciiTheme="minorEastAsia" w:hAnsiTheme="minorEastAsia" w:cs="Times New Roman"/>
                <w:szCs w:val="24"/>
              </w:rPr>
            </w:pPr>
          </w:p>
        </w:tc>
        <w:tc>
          <w:tcPr>
            <w:tcW w:w="3300" w:type="dxa"/>
          </w:tcPr>
          <w:p w:rsidR="005428DF" w:rsidRPr="005428DF" w:rsidRDefault="005428DF" w:rsidP="005428DF">
            <w:pPr>
              <w:spacing w:line="340" w:lineRule="exact"/>
              <w:rPr>
                <w:rFonts w:asciiTheme="minorEastAsia" w:hAnsiTheme="minorEastAsia" w:cs="Times New Roman"/>
                <w:color w:val="FF0000"/>
                <w:szCs w:val="24"/>
              </w:rPr>
            </w:pPr>
            <w:r w:rsidRPr="005428DF">
              <w:rPr>
                <w:rFonts w:asciiTheme="minorEastAsia" w:hAnsiTheme="minorEastAsia" w:cs="Times New Roman" w:hint="eastAsia"/>
                <w:color w:val="FF0000"/>
                <w:szCs w:val="24"/>
              </w:rPr>
              <w:t>＊造型排列四季顏色</w:t>
            </w:r>
          </w:p>
          <w:p w:rsidR="005428DF" w:rsidRDefault="005428DF" w:rsidP="005428DF">
            <w:pPr>
              <w:spacing w:line="340" w:lineRule="exact"/>
              <w:rPr>
                <w:rFonts w:asciiTheme="minorEastAsia" w:hAnsiTheme="minorEastAsia" w:cs="Times New Roman"/>
                <w:color w:val="FF0000"/>
                <w:szCs w:val="24"/>
              </w:rPr>
            </w:pPr>
          </w:p>
          <w:p w:rsidR="000669FD" w:rsidRPr="005428DF" w:rsidRDefault="000669FD" w:rsidP="005428DF">
            <w:pPr>
              <w:spacing w:line="340" w:lineRule="exact"/>
              <w:rPr>
                <w:rFonts w:asciiTheme="minorEastAsia" w:hAnsiTheme="minorEastAsia" w:cs="Times New Roman"/>
                <w:color w:val="FF0000"/>
                <w:szCs w:val="24"/>
              </w:rPr>
            </w:pPr>
          </w:p>
          <w:p w:rsidR="005428DF" w:rsidRPr="005428DF" w:rsidRDefault="005428DF" w:rsidP="005428DF">
            <w:pPr>
              <w:spacing w:line="340" w:lineRule="exact"/>
              <w:rPr>
                <w:rFonts w:asciiTheme="minorEastAsia" w:hAnsiTheme="minorEastAsia" w:cs="Times New Roman"/>
                <w:color w:val="FF0000"/>
                <w:szCs w:val="24"/>
              </w:rPr>
            </w:pPr>
            <w:r w:rsidRPr="005428DF">
              <w:rPr>
                <w:rFonts w:asciiTheme="minorEastAsia" w:hAnsiTheme="minorEastAsia" w:cs="Times New Roman" w:hint="eastAsia"/>
                <w:color w:val="FF0000"/>
                <w:szCs w:val="24"/>
              </w:rPr>
              <w:t>＊幾何立體組延伸利用黏</w:t>
            </w:r>
          </w:p>
          <w:p w:rsidR="005428DF" w:rsidRPr="005428DF" w:rsidRDefault="005428DF" w:rsidP="005428DF">
            <w:pPr>
              <w:spacing w:line="340" w:lineRule="exact"/>
              <w:rPr>
                <w:rFonts w:asciiTheme="minorEastAsia" w:hAnsiTheme="minorEastAsia" w:cs="Times New Roman"/>
                <w:color w:val="FF0000"/>
                <w:szCs w:val="24"/>
              </w:rPr>
            </w:pPr>
            <w:r w:rsidRPr="005428DF">
              <w:rPr>
                <w:rFonts w:asciiTheme="minorEastAsia" w:hAnsiTheme="minorEastAsia" w:cs="Times New Roman" w:hint="eastAsia"/>
                <w:color w:val="FF0000"/>
                <w:szCs w:val="24"/>
              </w:rPr>
              <w:t xml:space="preserve">  土、線棒的組合，具體</w:t>
            </w:r>
          </w:p>
          <w:p w:rsidR="005428DF" w:rsidRPr="005428DF" w:rsidRDefault="005428DF" w:rsidP="005428DF">
            <w:pPr>
              <w:spacing w:line="340" w:lineRule="exact"/>
              <w:rPr>
                <w:rFonts w:asciiTheme="minorEastAsia" w:hAnsiTheme="minorEastAsia" w:cs="Times New Roman"/>
                <w:color w:val="FF0000"/>
                <w:szCs w:val="24"/>
              </w:rPr>
            </w:pPr>
            <w:r w:rsidRPr="005428DF">
              <w:rPr>
                <w:rFonts w:asciiTheme="minorEastAsia" w:hAnsiTheme="minorEastAsia" w:cs="Times New Roman" w:hint="eastAsia"/>
                <w:color w:val="FF0000"/>
                <w:szCs w:val="24"/>
              </w:rPr>
              <w:t xml:space="preserve">  感受其變化，並做成立</w:t>
            </w:r>
          </w:p>
          <w:p w:rsidR="005428DF" w:rsidRPr="005428DF" w:rsidRDefault="005428DF" w:rsidP="005428DF">
            <w:pPr>
              <w:spacing w:line="340" w:lineRule="exact"/>
              <w:rPr>
                <w:rFonts w:asciiTheme="minorEastAsia" w:hAnsiTheme="minorEastAsia" w:cs="Times New Roman"/>
                <w:color w:val="FF0000"/>
                <w:szCs w:val="24"/>
              </w:rPr>
            </w:pPr>
            <w:r w:rsidRPr="005428DF">
              <w:rPr>
                <w:rFonts w:asciiTheme="minorEastAsia" w:hAnsiTheme="minorEastAsia" w:cs="Times New Roman" w:hint="eastAsia"/>
                <w:color w:val="FF0000"/>
                <w:szCs w:val="24"/>
              </w:rPr>
              <w:t xml:space="preserve">  體創作。</w:t>
            </w:r>
          </w:p>
          <w:p w:rsidR="005428DF" w:rsidRPr="005428DF" w:rsidRDefault="005428DF" w:rsidP="005428DF">
            <w:pPr>
              <w:spacing w:line="340" w:lineRule="exact"/>
              <w:rPr>
                <w:rFonts w:asciiTheme="minorEastAsia" w:hAnsiTheme="minorEastAsia" w:cs="Times New Roman"/>
                <w:color w:val="FF0000"/>
                <w:szCs w:val="24"/>
              </w:rPr>
            </w:pPr>
          </w:p>
          <w:p w:rsidR="005428DF" w:rsidRPr="005428DF" w:rsidRDefault="005428DF" w:rsidP="005428DF">
            <w:pPr>
              <w:spacing w:line="340" w:lineRule="exact"/>
              <w:rPr>
                <w:rFonts w:asciiTheme="minorEastAsia" w:hAnsiTheme="minorEastAsia" w:cs="Times New Roman"/>
                <w:color w:val="FF0000"/>
                <w:szCs w:val="24"/>
              </w:rPr>
            </w:pPr>
          </w:p>
          <w:p w:rsidR="005428DF" w:rsidRPr="005428DF" w:rsidRDefault="005428DF" w:rsidP="005428DF">
            <w:pPr>
              <w:spacing w:line="340" w:lineRule="exact"/>
              <w:rPr>
                <w:rFonts w:asciiTheme="minorEastAsia" w:hAnsiTheme="minorEastAsia" w:cs="Times New Roman"/>
                <w:color w:val="FF0000"/>
                <w:szCs w:val="24"/>
              </w:rPr>
            </w:pPr>
          </w:p>
          <w:p w:rsidR="005428DF" w:rsidRPr="005428DF" w:rsidRDefault="005428DF" w:rsidP="005428DF">
            <w:pPr>
              <w:spacing w:line="340" w:lineRule="exact"/>
              <w:rPr>
                <w:rFonts w:asciiTheme="minorEastAsia" w:hAnsiTheme="minorEastAsia" w:cs="Times New Roman"/>
                <w:color w:val="FF0000"/>
                <w:szCs w:val="24"/>
              </w:rPr>
            </w:pPr>
          </w:p>
          <w:p w:rsidR="000669FD" w:rsidRPr="005428DF" w:rsidRDefault="000669FD" w:rsidP="005428DF">
            <w:pPr>
              <w:spacing w:line="340" w:lineRule="exact"/>
              <w:rPr>
                <w:rFonts w:asciiTheme="minorEastAsia" w:hAnsiTheme="minorEastAsia" w:cs="Times New Roman"/>
                <w:color w:val="FF0000"/>
                <w:szCs w:val="24"/>
              </w:rPr>
            </w:pPr>
          </w:p>
          <w:p w:rsidR="000669FD" w:rsidRDefault="005428DF" w:rsidP="005428DF">
            <w:pPr>
              <w:spacing w:line="340" w:lineRule="exact"/>
              <w:rPr>
                <w:rFonts w:asciiTheme="minorEastAsia" w:hAnsiTheme="minorEastAsia" w:cs="Times New Roman"/>
                <w:color w:val="FF0000"/>
                <w:szCs w:val="24"/>
              </w:rPr>
            </w:pPr>
            <w:r w:rsidRPr="005428DF">
              <w:rPr>
                <w:rFonts w:ascii="標楷體" w:eastAsia="標楷體" w:hAnsi="標楷體" w:cs="Times New Roman" w:hint="eastAsia"/>
                <w:color w:val="FF0000"/>
                <w:szCs w:val="24"/>
              </w:rPr>
              <w:t>＊</w:t>
            </w:r>
            <w:r w:rsidRPr="005428DF">
              <w:rPr>
                <w:rFonts w:asciiTheme="minorEastAsia" w:hAnsiTheme="minorEastAsia" w:cs="Times New Roman" w:hint="eastAsia"/>
                <w:color w:val="FF0000"/>
                <w:szCs w:val="24"/>
              </w:rPr>
              <w:t>分辨左右手→不同左右手</w:t>
            </w:r>
          </w:p>
          <w:p w:rsidR="005428DF" w:rsidRPr="005428DF" w:rsidRDefault="000669FD" w:rsidP="005428DF">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 xml:space="preserve">  </w:t>
            </w:r>
            <w:r w:rsidR="005428DF" w:rsidRPr="005428DF">
              <w:rPr>
                <w:rFonts w:asciiTheme="minorEastAsia" w:hAnsiTheme="minorEastAsia" w:cs="Times New Roman" w:hint="eastAsia"/>
                <w:color w:val="FF0000"/>
                <w:szCs w:val="24"/>
              </w:rPr>
              <w:t>的手指圖卡</w:t>
            </w:r>
            <w:r w:rsidR="005428DF" w:rsidRPr="005428DF">
              <w:rPr>
                <w:rFonts w:ascii="華康標楷體" w:eastAsia="華康標楷體" w:hAnsiTheme="minorEastAsia" w:cs="Times New Roman" w:hint="eastAsia"/>
                <w:color w:val="FF0000"/>
                <w:szCs w:val="24"/>
              </w:rPr>
              <w:t>。</w:t>
            </w:r>
          </w:p>
          <w:p w:rsidR="000669FD" w:rsidRDefault="005428DF" w:rsidP="005428DF">
            <w:pPr>
              <w:spacing w:line="340" w:lineRule="exact"/>
              <w:rPr>
                <w:rFonts w:asciiTheme="minorEastAsia" w:hAnsiTheme="minorEastAsia" w:cs="Times New Roman"/>
                <w:color w:val="FF0000"/>
                <w:szCs w:val="24"/>
              </w:rPr>
            </w:pPr>
            <w:r w:rsidRPr="005428DF">
              <w:rPr>
                <w:rFonts w:ascii="標楷體" w:eastAsia="標楷體" w:hAnsi="標楷體" w:cs="Times New Roman" w:hint="eastAsia"/>
                <w:color w:val="FF0000"/>
                <w:szCs w:val="24"/>
              </w:rPr>
              <w:t>＊</w:t>
            </w:r>
            <w:r w:rsidRPr="005428DF">
              <w:rPr>
                <w:rFonts w:asciiTheme="minorEastAsia" w:hAnsiTheme="minorEastAsia" w:cs="Times New Roman" w:hint="eastAsia"/>
                <w:color w:val="FF0000"/>
                <w:szCs w:val="24"/>
              </w:rPr>
              <w:t>東西南北→台灣海域來認</w:t>
            </w:r>
          </w:p>
          <w:p w:rsidR="005428DF" w:rsidRPr="005428DF" w:rsidRDefault="000669FD" w:rsidP="005428DF">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 xml:space="preserve">  </w:t>
            </w:r>
            <w:r w:rsidR="005428DF" w:rsidRPr="005428DF">
              <w:rPr>
                <w:rFonts w:asciiTheme="minorEastAsia" w:hAnsiTheme="minorEastAsia" w:cs="Times New Roman" w:hint="eastAsia"/>
                <w:color w:val="FF0000"/>
                <w:szCs w:val="24"/>
              </w:rPr>
              <w:t>識東西南北</w:t>
            </w:r>
            <w:r w:rsidR="005428DF" w:rsidRPr="005428DF">
              <w:rPr>
                <w:rFonts w:ascii="華康標楷體" w:eastAsia="華康標楷體" w:hAnsiTheme="minorEastAsia" w:cs="Times New Roman" w:hint="eastAsia"/>
                <w:color w:val="FF0000"/>
                <w:szCs w:val="24"/>
              </w:rPr>
              <w:t>。</w:t>
            </w:r>
          </w:p>
          <w:p w:rsidR="005428DF" w:rsidRDefault="005428DF" w:rsidP="0032105D">
            <w:pPr>
              <w:spacing w:line="340" w:lineRule="exact"/>
              <w:rPr>
                <w:rFonts w:asciiTheme="minorEastAsia" w:hAnsiTheme="minorEastAsia" w:cs="Times New Roman"/>
                <w:szCs w:val="24"/>
              </w:rPr>
            </w:pPr>
          </w:p>
          <w:p w:rsidR="005764BA" w:rsidRDefault="005764BA" w:rsidP="0032105D">
            <w:pPr>
              <w:spacing w:line="340" w:lineRule="exact"/>
              <w:rPr>
                <w:rFonts w:asciiTheme="minorEastAsia" w:hAnsiTheme="minorEastAsia" w:cs="Times New Roman"/>
                <w:szCs w:val="24"/>
              </w:rPr>
            </w:pPr>
            <w:r>
              <w:rPr>
                <w:rFonts w:asciiTheme="minorEastAsia" w:hAnsiTheme="minorEastAsia" w:cs="Times New Roman" w:hint="eastAsia"/>
                <w:szCs w:val="24"/>
              </w:rPr>
              <w:t>間接目的：</w:t>
            </w:r>
          </w:p>
          <w:p w:rsidR="005764BA" w:rsidRPr="00734F3E" w:rsidRDefault="005764BA" w:rsidP="005764BA">
            <w:pPr>
              <w:spacing w:line="340" w:lineRule="exact"/>
              <w:rPr>
                <w:rFonts w:asciiTheme="minorEastAsia" w:hAnsiTheme="minorEastAsia" w:cs="Times New Roman"/>
                <w:szCs w:val="24"/>
              </w:rPr>
            </w:pPr>
            <w:r>
              <w:rPr>
                <w:rFonts w:asciiTheme="minorEastAsia" w:hAnsiTheme="minorEastAsia" w:cs="Times New Roman" w:hint="eastAsia"/>
                <w:szCs w:val="24"/>
              </w:rPr>
              <w:t>1.</w:t>
            </w:r>
            <w:r w:rsidRPr="00734F3E">
              <w:rPr>
                <w:rFonts w:asciiTheme="minorEastAsia" w:hAnsiTheme="minorEastAsia" w:cs="Times New Roman" w:hint="eastAsia"/>
                <w:szCs w:val="24"/>
              </w:rPr>
              <w:t>發展專注力、秩序感、動</w:t>
            </w:r>
          </w:p>
          <w:p w:rsidR="005764BA" w:rsidRPr="00734F3E" w:rsidRDefault="005764BA" w:rsidP="005764BA">
            <w:pPr>
              <w:spacing w:line="340" w:lineRule="exact"/>
              <w:ind w:firstLineChars="100" w:firstLine="240"/>
              <w:rPr>
                <w:rFonts w:asciiTheme="minorEastAsia" w:hAnsiTheme="minorEastAsia" w:cs="Times New Roman"/>
                <w:szCs w:val="24"/>
              </w:rPr>
            </w:pPr>
            <w:r w:rsidRPr="00734F3E">
              <w:rPr>
                <w:rFonts w:asciiTheme="minorEastAsia" w:hAnsiTheme="minorEastAsia" w:cs="Times New Roman" w:hint="eastAsia"/>
                <w:szCs w:val="24"/>
              </w:rPr>
              <w:t>作協調與獨立性。</w:t>
            </w:r>
          </w:p>
          <w:p w:rsidR="005764BA" w:rsidRPr="00734F3E" w:rsidRDefault="005764BA" w:rsidP="005764BA">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2.幾何學的預備。</w:t>
            </w:r>
          </w:p>
          <w:p w:rsidR="005764BA" w:rsidRPr="00734F3E" w:rsidRDefault="005764BA" w:rsidP="005764BA">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3.建立方位概念。</w:t>
            </w:r>
          </w:p>
          <w:p w:rsidR="005764BA" w:rsidRPr="00734F3E" w:rsidRDefault="005764BA" w:rsidP="005764BA">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4.發展幼兒敏銳的觀察力。</w:t>
            </w:r>
          </w:p>
          <w:p w:rsidR="005764BA" w:rsidRDefault="005764BA" w:rsidP="0032105D">
            <w:pPr>
              <w:spacing w:line="340" w:lineRule="exact"/>
              <w:rPr>
                <w:rFonts w:asciiTheme="minorEastAsia" w:hAnsiTheme="minorEastAsia" w:cs="Times New Roman"/>
                <w:szCs w:val="24"/>
              </w:rPr>
            </w:pPr>
          </w:p>
          <w:p w:rsidR="00713294" w:rsidRDefault="00713294" w:rsidP="0032105D">
            <w:pPr>
              <w:spacing w:line="340" w:lineRule="exact"/>
              <w:rPr>
                <w:rFonts w:asciiTheme="minorEastAsia" w:hAnsiTheme="minorEastAsia" w:cs="Times New Roman"/>
                <w:szCs w:val="24"/>
              </w:rPr>
            </w:pPr>
            <w:r w:rsidRPr="00713294">
              <w:rPr>
                <w:rFonts w:asciiTheme="minorEastAsia" w:hAnsiTheme="minorEastAsia" w:cs="Times New Roman" w:hint="eastAsia"/>
                <w:szCs w:val="24"/>
              </w:rPr>
              <w:t>★此課程設計都將依孩子的個別能力做適當的調整</w:t>
            </w:r>
          </w:p>
          <w:p w:rsidR="005764BA" w:rsidRPr="00734F3E" w:rsidRDefault="005764BA" w:rsidP="0032105D">
            <w:pPr>
              <w:spacing w:line="340" w:lineRule="exact"/>
              <w:rPr>
                <w:rFonts w:asciiTheme="minorEastAsia" w:hAnsiTheme="minorEastAsia" w:cs="Times New Roman"/>
                <w:szCs w:val="24"/>
              </w:rPr>
            </w:pPr>
          </w:p>
        </w:tc>
      </w:tr>
    </w:tbl>
    <w:p w:rsidR="00A91462" w:rsidRDefault="00A91462" w:rsidP="00230D0A"/>
    <w:sectPr w:rsidR="00A91462" w:rsidSect="00CA04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482" w:rsidRDefault="00FB0482" w:rsidP="003D7E3F">
      <w:r>
        <w:separator/>
      </w:r>
    </w:p>
  </w:endnote>
  <w:endnote w:type="continuationSeparator" w:id="0">
    <w:p w:rsidR="00FB0482" w:rsidRDefault="00FB0482" w:rsidP="003D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華康標楷體">
    <w:altName w:val="Microsoft JhengHei UI Light"/>
    <w:charset w:val="88"/>
    <w:family w:val="script"/>
    <w:pitch w:val="fixed"/>
    <w:sig w:usb0="80000001" w:usb1="28091800" w:usb2="00000016" w:usb3="00000000" w:csb0="00100000"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482" w:rsidRDefault="00FB0482" w:rsidP="003D7E3F">
      <w:r>
        <w:separator/>
      </w:r>
    </w:p>
  </w:footnote>
  <w:footnote w:type="continuationSeparator" w:id="0">
    <w:p w:rsidR="00FB0482" w:rsidRDefault="00FB0482" w:rsidP="003D7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34211"/>
    <w:multiLevelType w:val="hybridMultilevel"/>
    <w:tmpl w:val="F8C0694E"/>
    <w:lvl w:ilvl="0" w:tplc="6DCC84C8">
      <w:start w:val="1"/>
      <w:numFmt w:val="taiwaneseCountingThousand"/>
      <w:lvlText w:val="(%1)"/>
      <w:lvlJc w:val="left"/>
      <w:pPr>
        <w:ind w:left="390" w:hanging="390"/>
      </w:pPr>
      <w:rPr>
        <w:rFonts w:asciiTheme="minorHAnsi" w:hAnsiTheme="minorHAns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2C0FA0"/>
    <w:multiLevelType w:val="hybridMultilevel"/>
    <w:tmpl w:val="E0C68C34"/>
    <w:lvl w:ilvl="0" w:tplc="A5F06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587F7D"/>
    <w:multiLevelType w:val="hybridMultilevel"/>
    <w:tmpl w:val="4EC2026C"/>
    <w:lvl w:ilvl="0" w:tplc="E3BAEE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0719FE"/>
    <w:multiLevelType w:val="hybridMultilevel"/>
    <w:tmpl w:val="E61EC0EE"/>
    <w:lvl w:ilvl="0" w:tplc="12884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6F10FD"/>
    <w:multiLevelType w:val="hybridMultilevel"/>
    <w:tmpl w:val="B2225286"/>
    <w:lvl w:ilvl="0" w:tplc="C38A1C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8E024E1"/>
    <w:multiLevelType w:val="hybridMultilevel"/>
    <w:tmpl w:val="E6FAAAC0"/>
    <w:lvl w:ilvl="0" w:tplc="5A7A7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3A71E34"/>
    <w:multiLevelType w:val="hybridMultilevel"/>
    <w:tmpl w:val="E46242DC"/>
    <w:lvl w:ilvl="0" w:tplc="766C6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043C06"/>
    <w:multiLevelType w:val="hybridMultilevel"/>
    <w:tmpl w:val="4BF428B0"/>
    <w:lvl w:ilvl="0" w:tplc="ADB21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0"/>
  </w:num>
  <w:num w:numId="4">
    <w:abstractNumId w:val="2"/>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01"/>
    <w:rsid w:val="00025BC2"/>
    <w:rsid w:val="000669FD"/>
    <w:rsid w:val="000F5938"/>
    <w:rsid w:val="001432D1"/>
    <w:rsid w:val="00162A63"/>
    <w:rsid w:val="001C2486"/>
    <w:rsid w:val="00230D0A"/>
    <w:rsid w:val="00245401"/>
    <w:rsid w:val="002966AB"/>
    <w:rsid w:val="002F2C2E"/>
    <w:rsid w:val="00356EDA"/>
    <w:rsid w:val="00397C8B"/>
    <w:rsid w:val="003D7E3F"/>
    <w:rsid w:val="004A5A10"/>
    <w:rsid w:val="004F1E48"/>
    <w:rsid w:val="00504BC2"/>
    <w:rsid w:val="00516370"/>
    <w:rsid w:val="005428DF"/>
    <w:rsid w:val="005764BA"/>
    <w:rsid w:val="006A0B48"/>
    <w:rsid w:val="006F62E5"/>
    <w:rsid w:val="00713294"/>
    <w:rsid w:val="00734F3E"/>
    <w:rsid w:val="007D19B8"/>
    <w:rsid w:val="007E57F0"/>
    <w:rsid w:val="00941BC8"/>
    <w:rsid w:val="00A3583A"/>
    <w:rsid w:val="00A91462"/>
    <w:rsid w:val="00AE12F9"/>
    <w:rsid w:val="00B1394A"/>
    <w:rsid w:val="00B150CE"/>
    <w:rsid w:val="00BF494F"/>
    <w:rsid w:val="00DA49D0"/>
    <w:rsid w:val="00DE1371"/>
    <w:rsid w:val="00EC19CF"/>
    <w:rsid w:val="00EC475A"/>
    <w:rsid w:val="00FB0482"/>
    <w:rsid w:val="00FD60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0805F6"/>
  <w15:docId w15:val="{2FFDC883-F334-49C7-AAE2-B4C9EE3D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D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5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7E3F"/>
    <w:pPr>
      <w:tabs>
        <w:tab w:val="center" w:pos="4153"/>
        <w:tab w:val="right" w:pos="8306"/>
      </w:tabs>
      <w:snapToGrid w:val="0"/>
    </w:pPr>
    <w:rPr>
      <w:sz w:val="20"/>
      <w:szCs w:val="20"/>
    </w:rPr>
  </w:style>
  <w:style w:type="character" w:customStyle="1" w:styleId="a5">
    <w:name w:val="頁首 字元"/>
    <w:basedOn w:val="a0"/>
    <w:link w:val="a4"/>
    <w:uiPriority w:val="99"/>
    <w:rsid w:val="003D7E3F"/>
    <w:rPr>
      <w:sz w:val="20"/>
      <w:szCs w:val="20"/>
    </w:rPr>
  </w:style>
  <w:style w:type="paragraph" w:styleId="a6">
    <w:name w:val="footer"/>
    <w:basedOn w:val="a"/>
    <w:link w:val="a7"/>
    <w:uiPriority w:val="99"/>
    <w:unhideWhenUsed/>
    <w:rsid w:val="003D7E3F"/>
    <w:pPr>
      <w:tabs>
        <w:tab w:val="center" w:pos="4153"/>
        <w:tab w:val="right" w:pos="8306"/>
      </w:tabs>
      <w:snapToGrid w:val="0"/>
    </w:pPr>
    <w:rPr>
      <w:sz w:val="20"/>
      <w:szCs w:val="20"/>
    </w:rPr>
  </w:style>
  <w:style w:type="character" w:customStyle="1" w:styleId="a7">
    <w:name w:val="頁尾 字元"/>
    <w:basedOn w:val="a0"/>
    <w:link w:val="a6"/>
    <w:uiPriority w:val="99"/>
    <w:rsid w:val="003D7E3F"/>
    <w:rPr>
      <w:sz w:val="20"/>
      <w:szCs w:val="20"/>
    </w:rPr>
  </w:style>
  <w:style w:type="paragraph" w:styleId="a8">
    <w:name w:val="List Paragraph"/>
    <w:basedOn w:val="a"/>
    <w:uiPriority w:val="34"/>
    <w:qFormat/>
    <w:rsid w:val="005764BA"/>
    <w:pPr>
      <w:ind w:leftChars="200" w:left="480"/>
    </w:pPr>
  </w:style>
  <w:style w:type="paragraph" w:styleId="a9">
    <w:name w:val="Balloon Text"/>
    <w:basedOn w:val="a"/>
    <w:link w:val="aa"/>
    <w:uiPriority w:val="99"/>
    <w:semiHidden/>
    <w:unhideWhenUsed/>
    <w:rsid w:val="00A3583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358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豐田大郡幼兒園2</dc:creator>
  <cp:lastModifiedBy>豐田大郡幼兒園2</cp:lastModifiedBy>
  <cp:revision>18</cp:revision>
  <cp:lastPrinted>2020-12-08T07:17:00Z</cp:lastPrinted>
  <dcterms:created xsi:type="dcterms:W3CDTF">2021-01-14T07:00:00Z</dcterms:created>
  <dcterms:modified xsi:type="dcterms:W3CDTF">2021-01-29T04:45:00Z</dcterms:modified>
</cp:coreProperties>
</file>