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91"/>
        <w:gridCol w:w="102"/>
        <w:gridCol w:w="2013"/>
        <w:gridCol w:w="255"/>
        <w:gridCol w:w="142"/>
        <w:gridCol w:w="1367"/>
        <w:gridCol w:w="92"/>
        <w:gridCol w:w="5026"/>
      </w:tblGrid>
      <w:tr w:rsidR="000C4523" w:rsidRPr="006B5CB0" w:rsidTr="00FF7619">
        <w:tc>
          <w:tcPr>
            <w:tcW w:w="10988" w:type="dxa"/>
            <w:gridSpan w:val="8"/>
          </w:tcPr>
          <w:p w:rsidR="000C4523" w:rsidRPr="006B5CB0" w:rsidRDefault="000C4523" w:rsidP="00BF76C5">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數學領域</w:t>
            </w:r>
          </w:p>
        </w:tc>
      </w:tr>
      <w:tr w:rsidR="005D5FB8" w:rsidRPr="006B5CB0" w:rsidTr="00F52412">
        <w:tc>
          <w:tcPr>
            <w:tcW w:w="10988" w:type="dxa"/>
            <w:gridSpan w:val="8"/>
          </w:tcPr>
          <w:p w:rsidR="005D5FB8" w:rsidRPr="006B5CB0" w:rsidRDefault="005D5FB8" w:rsidP="00BF76C5">
            <w:pPr>
              <w:spacing w:line="340" w:lineRule="exact"/>
              <w:jc w:val="center"/>
              <w:rPr>
                <w:rFonts w:asciiTheme="majorEastAsia" w:eastAsiaTheme="majorEastAsia" w:hAnsiTheme="majorEastAsia"/>
                <w:szCs w:val="24"/>
              </w:rPr>
            </w:pPr>
            <w:r w:rsidRPr="006B5CB0">
              <w:rPr>
                <w:rFonts w:asciiTheme="majorEastAsia" w:eastAsiaTheme="majorEastAsia" w:hAnsiTheme="majorEastAsia" w:hint="eastAsia"/>
                <w:szCs w:val="24"/>
              </w:rPr>
              <w:t>設計依據</w:t>
            </w:r>
          </w:p>
        </w:tc>
      </w:tr>
      <w:tr w:rsidR="005D5FB8" w:rsidRPr="006B5CB0" w:rsidTr="00792CD2">
        <w:tc>
          <w:tcPr>
            <w:tcW w:w="2093" w:type="dxa"/>
            <w:gridSpan w:val="2"/>
            <w:vMerge w:val="restart"/>
          </w:tcPr>
          <w:p w:rsidR="005D5FB8" w:rsidRPr="006B5CB0" w:rsidRDefault="005D5FB8" w:rsidP="00BF76C5">
            <w:pPr>
              <w:spacing w:line="340" w:lineRule="exact"/>
              <w:rPr>
                <w:rFonts w:asciiTheme="majorEastAsia" w:eastAsiaTheme="majorEastAsia" w:hAnsiTheme="majorEastAsia"/>
                <w:szCs w:val="24"/>
              </w:rPr>
            </w:pPr>
          </w:p>
          <w:p w:rsidR="005D5FB8" w:rsidRPr="006B5CB0" w:rsidRDefault="005D5FB8"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F04646" w:rsidRPr="006B5CB0" w:rsidRDefault="00F04646" w:rsidP="00BF76C5">
            <w:pPr>
              <w:spacing w:line="340" w:lineRule="exact"/>
              <w:rPr>
                <w:rFonts w:asciiTheme="majorEastAsia" w:eastAsiaTheme="majorEastAsia" w:hAnsiTheme="majorEastAsia"/>
                <w:szCs w:val="24"/>
              </w:rPr>
            </w:pPr>
          </w:p>
          <w:p w:rsidR="005D5FB8" w:rsidRPr="006B5CB0" w:rsidRDefault="005D5FB8" w:rsidP="00BF76C5">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學習重點</w:t>
            </w:r>
          </w:p>
        </w:tc>
        <w:tc>
          <w:tcPr>
            <w:tcW w:w="2268" w:type="dxa"/>
            <w:gridSpan w:val="2"/>
          </w:tcPr>
          <w:p w:rsidR="005D5FB8" w:rsidRPr="006B5CB0" w:rsidRDefault="005D5FB8" w:rsidP="00BF76C5">
            <w:pPr>
              <w:spacing w:line="340" w:lineRule="exact"/>
              <w:rPr>
                <w:rFonts w:asciiTheme="majorEastAsia" w:eastAsiaTheme="majorEastAsia" w:hAnsiTheme="majorEastAsia"/>
                <w:szCs w:val="24"/>
              </w:rPr>
            </w:pPr>
          </w:p>
          <w:p w:rsidR="005D40A7" w:rsidRPr="006B5CB0" w:rsidRDefault="005D40A7"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2F7EAF" w:rsidRPr="006B5CB0" w:rsidRDefault="002F7EAF" w:rsidP="00BF76C5">
            <w:pPr>
              <w:spacing w:line="340" w:lineRule="exact"/>
              <w:rPr>
                <w:rFonts w:asciiTheme="majorEastAsia" w:eastAsiaTheme="majorEastAsia" w:hAnsiTheme="majorEastAsia"/>
                <w:szCs w:val="24"/>
              </w:rPr>
            </w:pPr>
          </w:p>
          <w:p w:rsidR="005D5FB8" w:rsidRPr="006B5CB0" w:rsidRDefault="005D5FB8" w:rsidP="00BF76C5">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兒童發展狀態</w:t>
            </w:r>
          </w:p>
          <w:p w:rsidR="005D5FB8" w:rsidRPr="006B5CB0" w:rsidRDefault="005D5FB8" w:rsidP="00BF76C5">
            <w:pPr>
              <w:spacing w:line="340" w:lineRule="exact"/>
              <w:rPr>
                <w:rFonts w:asciiTheme="majorEastAsia" w:eastAsiaTheme="majorEastAsia" w:hAnsiTheme="majorEastAsia"/>
                <w:szCs w:val="24"/>
              </w:rPr>
            </w:pPr>
          </w:p>
        </w:tc>
        <w:tc>
          <w:tcPr>
            <w:tcW w:w="6627" w:type="dxa"/>
            <w:gridSpan w:val="4"/>
          </w:tcPr>
          <w:p w:rsidR="00E54276" w:rsidRPr="006B5CB0" w:rsidRDefault="00B70282" w:rsidP="00723A61">
            <w:pPr>
              <w:spacing w:line="340" w:lineRule="exact"/>
              <w:rPr>
                <w:rFonts w:asciiTheme="majorEastAsia" w:eastAsiaTheme="majorEastAsia" w:hAnsiTheme="majorEastAsia"/>
                <w:color w:val="000000"/>
                <w:szCs w:val="24"/>
                <w:shd w:val="clear" w:color="auto" w:fill="FFFFFF"/>
              </w:rPr>
            </w:pPr>
            <w:r w:rsidRPr="006B5CB0">
              <w:rPr>
                <w:rFonts w:asciiTheme="majorEastAsia" w:eastAsiaTheme="majorEastAsia" w:hAnsiTheme="majorEastAsia" w:hint="eastAsia"/>
                <w:color w:val="000000"/>
                <w:szCs w:val="24"/>
                <w:shd w:val="clear" w:color="auto" w:fill="FFFFFF"/>
              </w:rPr>
              <w:t>數學敏感期是孩子一生當中數學邏輯智能的啟蒙期。義大利兒童教育學家瑪麗亞 蒙特梭利提出2-6歲是兒童一生中最重要的「數學敏感期」。</w:t>
            </w:r>
          </w:p>
          <w:p w:rsidR="00E54276" w:rsidRPr="006B5CB0" w:rsidRDefault="001E06CE" w:rsidP="00723A61">
            <w:pPr>
              <w:spacing w:line="340" w:lineRule="exact"/>
              <w:rPr>
                <w:rFonts w:asciiTheme="majorEastAsia" w:eastAsiaTheme="majorEastAsia" w:hAnsiTheme="majorEastAsia"/>
                <w:color w:val="FF0000"/>
                <w:szCs w:val="24"/>
                <w:shd w:val="clear" w:color="auto" w:fill="FFFFFF"/>
              </w:rPr>
            </w:pPr>
            <w:r w:rsidRPr="006B5CB0">
              <w:rPr>
                <w:rFonts w:asciiTheme="majorEastAsia" w:eastAsiaTheme="majorEastAsia" w:hAnsiTheme="majorEastAsia" w:hint="eastAsia"/>
                <w:color w:val="FF0000"/>
                <w:szCs w:val="24"/>
                <w:shd w:val="clear" w:color="auto" w:fill="FFFFFF"/>
              </w:rPr>
              <w:t>發展是連貫的，需要透過堆疊累積經驗，透過經驗不斷重現讓生命得到豐厚的滋養，最終將學習運用於生活中，因此教案的設計不會是每個月的完全更新，而是依循兒童發展有系統的串聯舊經驗，再用舊經驗去探索新領域，因此接下來的教案我們會將前面的發展繼續保留，觀察孩子前段學習狀態</w:t>
            </w:r>
            <w:r w:rsidR="006246FC">
              <w:rPr>
                <w:rFonts w:asciiTheme="majorEastAsia" w:eastAsiaTheme="majorEastAsia" w:hAnsiTheme="majorEastAsia" w:hint="eastAsia"/>
                <w:color w:val="FF0000"/>
                <w:szCs w:val="24"/>
                <w:shd w:val="clear" w:color="auto" w:fill="FFFFFF"/>
              </w:rPr>
              <w:t>，加入</w:t>
            </w:r>
            <w:r w:rsidRPr="006B5CB0">
              <w:rPr>
                <w:rFonts w:asciiTheme="majorEastAsia" w:eastAsiaTheme="majorEastAsia" w:hAnsiTheme="majorEastAsia" w:hint="eastAsia"/>
                <w:color w:val="FF0000"/>
                <w:szCs w:val="24"/>
                <w:shd w:val="clear" w:color="auto" w:fill="FFFFFF"/>
              </w:rPr>
              <w:t>新</w:t>
            </w:r>
            <w:r w:rsidR="006246FC">
              <w:rPr>
                <w:rFonts w:asciiTheme="majorEastAsia" w:eastAsiaTheme="majorEastAsia" w:hAnsiTheme="majorEastAsia" w:hint="eastAsia"/>
                <w:color w:val="FF0000"/>
                <w:szCs w:val="24"/>
                <w:shd w:val="clear" w:color="auto" w:fill="FFFFFF"/>
              </w:rPr>
              <w:t>的</w:t>
            </w:r>
            <w:r w:rsidRPr="006B5CB0">
              <w:rPr>
                <w:rFonts w:asciiTheme="majorEastAsia" w:eastAsiaTheme="majorEastAsia" w:hAnsiTheme="majorEastAsia" w:hint="eastAsia"/>
                <w:color w:val="FF0000"/>
                <w:szCs w:val="24"/>
                <w:shd w:val="clear" w:color="auto" w:fill="FFFFFF"/>
              </w:rPr>
              <w:t>挑戰</w:t>
            </w:r>
            <w:r w:rsidR="006246FC">
              <w:rPr>
                <w:rFonts w:asciiTheme="majorEastAsia" w:eastAsiaTheme="majorEastAsia" w:hAnsiTheme="majorEastAsia" w:hint="eastAsia"/>
                <w:color w:val="FF0000"/>
                <w:szCs w:val="24"/>
                <w:shd w:val="clear" w:color="auto" w:fill="FFFFFF"/>
              </w:rPr>
              <w:t>持續堆疊成趣的歷程。</w:t>
            </w:r>
            <w:r w:rsidRPr="006B5CB0">
              <w:rPr>
                <w:rFonts w:asciiTheme="majorEastAsia" w:eastAsiaTheme="majorEastAsia" w:hAnsiTheme="majorEastAsia" w:hint="eastAsia"/>
                <w:color w:val="FF0000"/>
                <w:szCs w:val="24"/>
                <w:shd w:val="clear" w:color="auto" w:fill="FFFFFF"/>
              </w:rPr>
              <w:t>幫助孩子連貫並有系統地遊走於學習路上</w:t>
            </w:r>
            <w:r w:rsidRPr="006B5CB0">
              <w:rPr>
                <w:rFonts w:asciiTheme="majorEastAsia" w:eastAsiaTheme="majorEastAsia" w:hAnsiTheme="majorEastAsia"/>
                <w:color w:val="FF0000"/>
                <w:szCs w:val="24"/>
                <w:shd w:val="clear" w:color="auto" w:fill="FFFFFF"/>
              </w:rPr>
              <w:t>……</w:t>
            </w:r>
            <w:r w:rsidRPr="006B5CB0">
              <w:rPr>
                <w:rFonts w:asciiTheme="majorEastAsia" w:eastAsiaTheme="majorEastAsia" w:hAnsiTheme="majorEastAsia" w:hint="eastAsia"/>
                <w:color w:val="FF0000"/>
                <w:szCs w:val="24"/>
                <w:shd w:val="clear" w:color="auto" w:fill="FFFFFF"/>
              </w:rPr>
              <w:t>幫助大家透</w:t>
            </w:r>
            <w:r w:rsidR="006246FC" w:rsidRPr="006B5CB0">
              <w:rPr>
                <w:rFonts w:asciiTheme="majorEastAsia" w:eastAsiaTheme="majorEastAsia" w:hAnsiTheme="majorEastAsia" w:hint="eastAsia"/>
                <w:color w:val="FF0000"/>
                <w:szCs w:val="24"/>
                <w:shd w:val="clear" w:color="auto" w:fill="FFFFFF"/>
              </w:rPr>
              <w:t>閱讀</w:t>
            </w:r>
            <w:r w:rsidRPr="006B5CB0">
              <w:rPr>
                <w:rFonts w:asciiTheme="majorEastAsia" w:eastAsiaTheme="majorEastAsia" w:hAnsiTheme="majorEastAsia" w:hint="eastAsia"/>
                <w:color w:val="FF0000"/>
                <w:szCs w:val="24"/>
                <w:shd w:val="clear" w:color="auto" w:fill="FFFFFF"/>
              </w:rPr>
              <w:t>教案</w:t>
            </w:r>
            <w:r w:rsidR="006246FC">
              <w:rPr>
                <w:rFonts w:asciiTheme="majorEastAsia" w:eastAsiaTheme="majorEastAsia" w:hAnsiTheme="majorEastAsia" w:hint="eastAsia"/>
                <w:color w:val="FF0000"/>
                <w:szCs w:val="24"/>
                <w:shd w:val="clear" w:color="auto" w:fill="FFFFFF"/>
              </w:rPr>
              <w:t>，</w:t>
            </w:r>
            <w:r w:rsidRPr="006B5CB0">
              <w:rPr>
                <w:rFonts w:asciiTheme="majorEastAsia" w:eastAsiaTheme="majorEastAsia" w:hAnsiTheme="majorEastAsia" w:hint="eastAsia"/>
                <w:color w:val="FF0000"/>
                <w:szCs w:val="24"/>
                <w:shd w:val="clear" w:color="auto" w:fill="FFFFFF"/>
              </w:rPr>
              <w:t>更理解孩子們的數學邏輯發展。</w:t>
            </w:r>
          </w:p>
          <w:p w:rsidR="008A7790" w:rsidRPr="006B5CB0" w:rsidRDefault="00F04646" w:rsidP="00723A61">
            <w:pPr>
              <w:spacing w:line="340" w:lineRule="exact"/>
              <w:rPr>
                <w:rFonts w:asciiTheme="majorEastAsia" w:eastAsiaTheme="majorEastAsia" w:hAnsiTheme="majorEastAsia"/>
                <w:color w:val="000000"/>
                <w:szCs w:val="24"/>
                <w:shd w:val="clear" w:color="auto" w:fill="FFFFFF"/>
              </w:rPr>
            </w:pPr>
            <w:r w:rsidRPr="006B5CB0">
              <w:rPr>
                <w:rFonts w:asciiTheme="majorEastAsia" w:eastAsiaTheme="majorEastAsia" w:hAnsiTheme="majorEastAsia" w:hint="eastAsia"/>
                <w:color w:val="000000"/>
                <w:szCs w:val="24"/>
                <w:shd w:val="clear" w:color="auto" w:fill="FFFFFF"/>
              </w:rPr>
              <w:t>孩子三歲前，以教導和記憶為主。三歲後，</w:t>
            </w:r>
            <w:r w:rsidR="0058071D" w:rsidRPr="006B5CB0">
              <w:rPr>
                <w:rFonts w:asciiTheme="majorEastAsia" w:eastAsiaTheme="majorEastAsia" w:hAnsiTheme="majorEastAsia" w:hint="eastAsia"/>
                <w:color w:val="000000"/>
                <w:szCs w:val="24"/>
                <w:shd w:val="clear" w:color="auto" w:fill="FFFFFF"/>
              </w:rPr>
              <w:t>孩子的</w:t>
            </w:r>
            <w:r w:rsidRPr="006B5CB0">
              <w:rPr>
                <w:rFonts w:asciiTheme="majorEastAsia" w:eastAsiaTheme="majorEastAsia" w:hAnsiTheme="majorEastAsia" w:hint="eastAsia"/>
                <w:color w:val="000000"/>
                <w:szCs w:val="24"/>
                <w:shd w:val="clear" w:color="auto" w:fill="FFFFFF"/>
              </w:rPr>
              <w:t>大腦前額葉</w:t>
            </w:r>
            <w:r w:rsidR="00350C49" w:rsidRPr="006B5CB0">
              <w:rPr>
                <w:rFonts w:asciiTheme="majorEastAsia" w:eastAsiaTheme="majorEastAsia" w:hAnsiTheme="majorEastAsia" w:hint="eastAsia"/>
                <w:color w:val="000000"/>
                <w:szCs w:val="24"/>
                <w:shd w:val="clear" w:color="auto" w:fill="FFFFFF"/>
              </w:rPr>
              <w:t>會有顯著的發育成長，</w:t>
            </w:r>
            <w:r w:rsidR="0058071D" w:rsidRPr="006B5CB0">
              <w:rPr>
                <w:rFonts w:asciiTheme="majorEastAsia" w:eastAsiaTheme="majorEastAsia" w:hAnsiTheme="majorEastAsia" w:hint="eastAsia"/>
                <w:color w:val="000000"/>
                <w:szCs w:val="24"/>
                <w:shd w:val="clear" w:color="auto" w:fill="FFFFFF"/>
              </w:rPr>
              <w:t>開始使用自己已發展的技能，並接受更多知識。</w:t>
            </w:r>
            <w:r w:rsidRPr="006B5CB0">
              <w:rPr>
                <w:rFonts w:asciiTheme="majorEastAsia" w:eastAsiaTheme="majorEastAsia" w:hAnsiTheme="majorEastAsia" w:hint="eastAsia"/>
                <w:color w:val="000000"/>
                <w:szCs w:val="24"/>
                <w:shd w:val="clear" w:color="auto" w:fill="FFFFFF"/>
              </w:rPr>
              <w:t>此階段</w:t>
            </w:r>
            <w:r w:rsidR="0058071D" w:rsidRPr="006B5CB0">
              <w:rPr>
                <w:rFonts w:asciiTheme="majorEastAsia" w:eastAsiaTheme="majorEastAsia" w:hAnsiTheme="majorEastAsia" w:hint="eastAsia"/>
                <w:color w:val="000000"/>
                <w:szCs w:val="24"/>
                <w:shd w:val="clear" w:color="auto" w:fill="FFFFFF"/>
              </w:rPr>
              <w:t>孩子開始有長期記憶能力，將學習與生活環境做緊密的連結能讓知識更有意義，並提供</w:t>
            </w:r>
            <w:r w:rsidR="00350C49" w:rsidRPr="006B5CB0">
              <w:rPr>
                <w:rFonts w:asciiTheme="majorEastAsia" w:eastAsiaTheme="majorEastAsia" w:hAnsiTheme="majorEastAsia" w:hint="eastAsia"/>
                <w:color w:val="000000"/>
                <w:szCs w:val="24"/>
                <w:shd w:val="clear" w:color="auto" w:fill="FFFFFF"/>
              </w:rPr>
              <w:t>具體的形容詞，如顏色、形狀、長短、快慢</w:t>
            </w:r>
            <w:r w:rsidR="005D40A7" w:rsidRPr="006B5CB0">
              <w:rPr>
                <w:rFonts w:asciiTheme="majorEastAsia" w:eastAsiaTheme="majorEastAsia" w:hAnsiTheme="majorEastAsia"/>
                <w:color w:val="000000"/>
                <w:szCs w:val="24"/>
                <w:shd w:val="clear" w:color="auto" w:fill="FFFFFF"/>
              </w:rPr>
              <w:t>…</w:t>
            </w:r>
            <w:r w:rsidR="00350C49" w:rsidRPr="006B5CB0">
              <w:rPr>
                <w:rFonts w:asciiTheme="majorEastAsia" w:eastAsiaTheme="majorEastAsia" w:hAnsiTheme="majorEastAsia" w:hint="eastAsia"/>
                <w:color w:val="000000"/>
                <w:szCs w:val="24"/>
                <w:shd w:val="clear" w:color="auto" w:fill="FFFFFF"/>
              </w:rPr>
              <w:t>等以豐富語句</w:t>
            </w:r>
            <w:r w:rsidR="00825966" w:rsidRPr="006B5CB0">
              <w:rPr>
                <w:rFonts w:asciiTheme="majorEastAsia" w:eastAsiaTheme="majorEastAsia" w:hAnsiTheme="majorEastAsia" w:hint="eastAsia"/>
                <w:color w:val="000000"/>
                <w:szCs w:val="24"/>
                <w:shd w:val="clear" w:color="auto" w:fill="FFFFFF"/>
              </w:rPr>
              <w:t>，</w:t>
            </w:r>
            <w:r w:rsidR="008B52DB" w:rsidRPr="006B5CB0">
              <w:rPr>
                <w:rFonts w:asciiTheme="majorEastAsia" w:eastAsiaTheme="majorEastAsia" w:hAnsiTheme="majorEastAsia" w:hint="eastAsia"/>
                <w:color w:val="000000"/>
                <w:szCs w:val="24"/>
                <w:shd w:val="clear" w:color="auto" w:fill="FFFFFF"/>
              </w:rPr>
              <w:t>例</w:t>
            </w:r>
            <w:r w:rsidR="00350C49" w:rsidRPr="006B5CB0">
              <w:rPr>
                <w:rFonts w:asciiTheme="majorEastAsia" w:eastAsiaTheme="majorEastAsia" w:hAnsiTheme="majorEastAsia" w:hint="eastAsia"/>
                <w:color w:val="000000"/>
                <w:szCs w:val="24"/>
                <w:shd w:val="clear" w:color="auto" w:fill="FFFFFF"/>
              </w:rPr>
              <w:t>如:從</w:t>
            </w:r>
            <w:r w:rsidR="005D40A7" w:rsidRPr="006B5CB0">
              <w:rPr>
                <w:rFonts w:asciiTheme="majorEastAsia" w:eastAsiaTheme="majorEastAsia" w:hAnsiTheme="majorEastAsia" w:hint="eastAsia"/>
                <w:color w:val="000000"/>
                <w:szCs w:val="24"/>
                <w:shd w:val="clear" w:color="auto" w:fill="FFFFFF"/>
              </w:rPr>
              <w:t>食物</w:t>
            </w:r>
            <w:r w:rsidR="00350C49" w:rsidRPr="006B5CB0">
              <w:rPr>
                <w:rFonts w:asciiTheme="majorEastAsia" w:eastAsiaTheme="majorEastAsia" w:hAnsiTheme="majorEastAsia" w:hint="eastAsia"/>
                <w:color w:val="000000"/>
                <w:szCs w:val="24"/>
                <w:shd w:val="clear" w:color="auto" w:fill="FFFFFF"/>
              </w:rPr>
              <w:t>分食中學</w:t>
            </w:r>
            <w:r w:rsidR="00825966" w:rsidRPr="006B5CB0">
              <w:rPr>
                <w:rFonts w:asciiTheme="majorEastAsia" w:eastAsiaTheme="majorEastAsia" w:hAnsiTheme="majorEastAsia" w:hint="eastAsia"/>
                <w:color w:val="000000"/>
                <w:szCs w:val="24"/>
                <w:shd w:val="clear" w:color="auto" w:fill="FFFFFF"/>
              </w:rPr>
              <w:t>習計數</w:t>
            </w:r>
            <w:r w:rsidR="00E54276" w:rsidRPr="006B5CB0">
              <w:rPr>
                <w:rFonts w:asciiTheme="majorEastAsia" w:eastAsiaTheme="majorEastAsia" w:hAnsiTheme="majorEastAsia" w:hint="eastAsia"/>
                <w:color w:val="000000"/>
                <w:szCs w:val="24"/>
                <w:shd w:val="clear" w:color="auto" w:fill="FFFFFF"/>
              </w:rPr>
              <w:t>辨識</w:t>
            </w:r>
            <w:r w:rsidR="00825966" w:rsidRPr="006B5CB0">
              <w:rPr>
                <w:rFonts w:asciiTheme="majorEastAsia" w:eastAsiaTheme="majorEastAsia" w:hAnsiTheme="majorEastAsia" w:hint="eastAsia"/>
                <w:color w:val="000000"/>
                <w:szCs w:val="24"/>
                <w:shd w:val="clear" w:color="auto" w:fill="FFFFFF"/>
              </w:rPr>
              <w:t>數與量、</w:t>
            </w:r>
            <w:r w:rsidR="00350C49" w:rsidRPr="006B5CB0">
              <w:rPr>
                <w:rFonts w:asciiTheme="majorEastAsia" w:eastAsiaTheme="majorEastAsia" w:hAnsiTheme="majorEastAsia" w:hint="eastAsia"/>
                <w:color w:val="000000"/>
                <w:szCs w:val="24"/>
                <w:shd w:val="clear" w:color="auto" w:fill="FFFFFF"/>
              </w:rPr>
              <w:t>多與少;</w:t>
            </w:r>
            <w:r w:rsidR="00825966" w:rsidRPr="006B5CB0">
              <w:rPr>
                <w:rFonts w:asciiTheme="majorEastAsia" w:eastAsiaTheme="majorEastAsia" w:hAnsiTheme="majorEastAsia" w:hint="eastAsia"/>
                <w:color w:val="000000"/>
                <w:szCs w:val="24"/>
                <w:shd w:val="clear" w:color="auto" w:fill="FFFFFF"/>
              </w:rPr>
              <w:t>此外，隨處可見的招牌、商品標價等都能讓孩子練習指認數字</w:t>
            </w:r>
            <w:r w:rsidR="00350C49" w:rsidRPr="006B5CB0">
              <w:rPr>
                <w:rFonts w:asciiTheme="majorEastAsia" w:eastAsiaTheme="majorEastAsia" w:hAnsiTheme="majorEastAsia" w:hint="eastAsia"/>
                <w:color w:val="000000"/>
                <w:szCs w:val="24"/>
                <w:shd w:val="clear" w:color="auto" w:fill="FFFFFF"/>
              </w:rPr>
              <w:t>符號</w:t>
            </w:r>
            <w:r w:rsidR="00825966" w:rsidRPr="006B5CB0">
              <w:rPr>
                <w:rFonts w:asciiTheme="majorEastAsia" w:eastAsiaTheme="majorEastAsia" w:hAnsiTheme="majorEastAsia" w:hint="eastAsia"/>
                <w:color w:val="000000"/>
                <w:szCs w:val="24"/>
                <w:shd w:val="clear" w:color="auto" w:fill="FFFFFF"/>
              </w:rPr>
              <w:t>，認識生活中的數學</w:t>
            </w:r>
            <w:r w:rsidR="00350C49" w:rsidRPr="006B5CB0">
              <w:rPr>
                <w:rFonts w:asciiTheme="majorEastAsia" w:eastAsiaTheme="majorEastAsia" w:hAnsiTheme="majorEastAsia" w:hint="eastAsia"/>
                <w:color w:val="000000"/>
                <w:szCs w:val="24"/>
                <w:shd w:val="clear" w:color="auto" w:fill="FFFFFF"/>
              </w:rPr>
              <w:t>。此時期的孩子</w:t>
            </w:r>
            <w:r w:rsidR="008A7790" w:rsidRPr="006B5CB0">
              <w:rPr>
                <w:rFonts w:asciiTheme="majorEastAsia" w:eastAsiaTheme="majorEastAsia" w:hAnsiTheme="majorEastAsia" w:hint="eastAsia"/>
                <w:color w:val="000000"/>
                <w:szCs w:val="24"/>
                <w:shd w:val="clear" w:color="auto" w:fill="FFFFFF"/>
              </w:rPr>
              <w:t>可以正確的數數，但數的概念仍然不</w:t>
            </w:r>
            <w:r w:rsidR="005D40A7" w:rsidRPr="006B5CB0">
              <w:rPr>
                <w:rFonts w:asciiTheme="majorEastAsia" w:eastAsiaTheme="majorEastAsia" w:hAnsiTheme="majorEastAsia" w:hint="eastAsia"/>
                <w:color w:val="000000"/>
                <w:szCs w:val="24"/>
                <w:shd w:val="clear" w:color="auto" w:fill="FFFFFF"/>
              </w:rPr>
              <w:t>夠清晰</w:t>
            </w:r>
            <w:r w:rsidR="008A7790" w:rsidRPr="006B5CB0">
              <w:rPr>
                <w:rFonts w:asciiTheme="majorEastAsia" w:eastAsiaTheme="majorEastAsia" w:hAnsiTheme="majorEastAsia" w:hint="eastAsia"/>
                <w:color w:val="000000"/>
                <w:szCs w:val="24"/>
                <w:shd w:val="clear" w:color="auto" w:fill="FFFFFF"/>
              </w:rPr>
              <w:t>。例如︰他會數12345，但不一定知道5比3大</w:t>
            </w:r>
            <w:r w:rsidR="00350C49" w:rsidRPr="006B5CB0">
              <w:rPr>
                <w:rFonts w:asciiTheme="majorEastAsia" w:eastAsiaTheme="majorEastAsia" w:hAnsiTheme="majorEastAsia" w:hint="eastAsia"/>
                <w:color w:val="000000"/>
                <w:szCs w:val="24"/>
                <w:shd w:val="clear" w:color="auto" w:fill="FFFFFF"/>
              </w:rPr>
              <w:t>的概念</w:t>
            </w:r>
            <w:r w:rsidR="005D40A7" w:rsidRPr="006B5CB0">
              <w:rPr>
                <w:rFonts w:asciiTheme="majorEastAsia" w:eastAsiaTheme="majorEastAsia" w:hAnsiTheme="majorEastAsia" w:hint="eastAsia"/>
                <w:color w:val="000000"/>
                <w:szCs w:val="24"/>
                <w:shd w:val="clear" w:color="auto" w:fill="FFFFFF"/>
              </w:rPr>
              <w:t>，也不一定知道5就是5個，換句話說</w:t>
            </w:r>
            <w:r w:rsidR="00825966" w:rsidRPr="006B5CB0">
              <w:rPr>
                <w:rFonts w:asciiTheme="majorEastAsia" w:eastAsiaTheme="majorEastAsia" w:hAnsiTheme="majorEastAsia" w:hint="eastAsia"/>
                <w:color w:val="000000"/>
                <w:szCs w:val="24"/>
                <w:shd w:val="clear" w:color="auto" w:fill="FFFFFF"/>
              </w:rPr>
              <w:t>，</w:t>
            </w:r>
            <w:r w:rsidR="005D40A7" w:rsidRPr="006B5CB0">
              <w:rPr>
                <w:rFonts w:asciiTheme="majorEastAsia" w:eastAsiaTheme="majorEastAsia" w:hAnsiTheme="majorEastAsia" w:hint="eastAsia"/>
                <w:color w:val="000000"/>
                <w:szCs w:val="24"/>
                <w:shd w:val="clear" w:color="auto" w:fill="FFFFFF"/>
              </w:rPr>
              <w:t>數與量的概念仍處於建構</w:t>
            </w:r>
            <w:r w:rsidR="00755EBD" w:rsidRPr="006B5CB0">
              <w:rPr>
                <w:rFonts w:asciiTheme="majorEastAsia" w:eastAsiaTheme="majorEastAsia" w:hAnsiTheme="majorEastAsia" w:hint="eastAsia"/>
                <w:color w:val="000000"/>
                <w:szCs w:val="24"/>
                <w:shd w:val="clear" w:color="auto" w:fill="FFFFFF"/>
              </w:rPr>
              <w:t>階段</w:t>
            </w:r>
            <w:r w:rsidR="005D40A7" w:rsidRPr="006B5CB0">
              <w:rPr>
                <w:rFonts w:asciiTheme="majorEastAsia" w:eastAsiaTheme="majorEastAsia" w:hAnsiTheme="majorEastAsia" w:hint="eastAsia"/>
                <w:color w:val="000000"/>
                <w:szCs w:val="24"/>
                <w:shd w:val="clear" w:color="auto" w:fill="FFFFFF"/>
              </w:rPr>
              <w:t>。</w:t>
            </w:r>
          </w:p>
          <w:p w:rsidR="000A1EBF" w:rsidRPr="006B5CB0" w:rsidRDefault="00B33D23" w:rsidP="003602BF">
            <w:pPr>
              <w:spacing w:line="340" w:lineRule="exact"/>
              <w:rPr>
                <w:rFonts w:asciiTheme="majorEastAsia" w:eastAsiaTheme="majorEastAsia" w:hAnsiTheme="majorEastAsia"/>
                <w:color w:val="FF0000"/>
                <w:szCs w:val="24"/>
                <w:shd w:val="clear" w:color="auto" w:fill="FFFFFF"/>
              </w:rPr>
            </w:pPr>
            <w:r w:rsidRPr="006B5CB0">
              <w:rPr>
                <w:rFonts w:asciiTheme="majorEastAsia" w:eastAsiaTheme="majorEastAsia" w:hAnsiTheme="majorEastAsia"/>
                <w:color w:val="FF0000"/>
              </w:rPr>
              <w:t>Copley （2000）認為，</w:t>
            </w:r>
            <w:r w:rsidRPr="006B5CB0">
              <w:rPr>
                <w:rFonts w:asciiTheme="majorEastAsia" w:eastAsiaTheme="majorEastAsia" w:hAnsiTheme="majorEastAsia" w:hint="eastAsia"/>
                <w:color w:val="FF0000"/>
                <w:szCs w:val="24"/>
                <w:shd w:val="clear" w:color="auto" w:fill="FFFFFF"/>
              </w:rPr>
              <w:t>幼兒階段的數概念內容應包括記誦數詞順序、指認數的形式、一對一對應、計數、部分-整體關係、添加、拿走、數</w:t>
            </w:r>
            <w:r w:rsidR="005E1191" w:rsidRPr="006B5CB0">
              <w:rPr>
                <w:rFonts w:asciiTheme="majorEastAsia" w:eastAsiaTheme="majorEastAsia" w:hAnsiTheme="majorEastAsia" w:hint="eastAsia"/>
                <w:color w:val="FF0000"/>
                <w:szCs w:val="24"/>
                <w:shd w:val="clear" w:color="auto" w:fill="FFFFFF"/>
              </w:rPr>
              <w:t>量</w:t>
            </w:r>
            <w:r w:rsidRPr="006B5CB0">
              <w:rPr>
                <w:rFonts w:asciiTheme="majorEastAsia" w:eastAsiaTheme="majorEastAsia" w:hAnsiTheme="majorEastAsia" w:hint="eastAsia"/>
                <w:color w:val="FF0000"/>
                <w:szCs w:val="24"/>
                <w:shd w:val="clear" w:color="auto" w:fill="FFFFFF"/>
              </w:rPr>
              <w:t>的比較、數字書寫…等內涵。而美國數學教師協會（NCTM）在2000年所提出Pre-K到2的數學標準中，也指出數概念包含了數數、</w:t>
            </w:r>
            <w:r w:rsidR="003602BF" w:rsidRPr="006B5CB0">
              <w:rPr>
                <w:rFonts w:asciiTheme="majorEastAsia" w:eastAsiaTheme="majorEastAsia" w:hAnsiTheme="majorEastAsia" w:hint="eastAsia"/>
                <w:color w:val="FF0000"/>
                <w:szCs w:val="24"/>
                <w:shd w:val="clear" w:color="auto" w:fill="FFFFFF"/>
              </w:rPr>
              <w:t>比較與排序、加減、合成與分解、群組與位值、等量分割等主題。Baroody (1987)主張在幼兒的數學發展歷程中，數量比較詞是培養所有數學觀念的基本概念。</w:t>
            </w:r>
            <w:r w:rsidR="00CA646A" w:rsidRPr="006B5CB0">
              <w:rPr>
                <w:rFonts w:asciiTheme="majorEastAsia" w:eastAsiaTheme="majorEastAsia" w:hAnsiTheme="majorEastAsia" w:hint="eastAsia"/>
                <w:color w:val="FF0000"/>
                <w:szCs w:val="24"/>
                <w:shd w:val="clear" w:color="auto" w:fill="FFFFFF"/>
              </w:rPr>
              <w:t>而3-4歲孩子的數學任務</w:t>
            </w:r>
            <w:r w:rsidR="003602BF" w:rsidRPr="006B5CB0">
              <w:rPr>
                <w:rFonts w:asciiTheme="majorEastAsia" w:eastAsiaTheme="majorEastAsia" w:hAnsiTheme="majorEastAsia" w:hint="eastAsia"/>
                <w:color w:val="FF0000"/>
                <w:szCs w:val="24"/>
                <w:shd w:val="clear" w:color="auto" w:fill="FFFFFF"/>
              </w:rPr>
              <w:t>將</w:t>
            </w:r>
            <w:r w:rsidR="00CA646A" w:rsidRPr="006B5CB0">
              <w:rPr>
                <w:rFonts w:asciiTheme="majorEastAsia" w:eastAsiaTheme="majorEastAsia" w:hAnsiTheme="majorEastAsia" w:hint="eastAsia"/>
                <w:color w:val="FF0000"/>
                <w:szCs w:val="24"/>
                <w:shd w:val="clear" w:color="auto" w:fill="FFFFFF"/>
              </w:rPr>
              <w:t>持續強化數與量ヽ幾何與空間ヽ數學邏輯</w:t>
            </w:r>
            <w:r w:rsidR="004310CA" w:rsidRPr="006B5CB0">
              <w:rPr>
                <w:rFonts w:asciiTheme="majorEastAsia" w:eastAsiaTheme="majorEastAsia" w:hAnsiTheme="majorEastAsia" w:hint="eastAsia"/>
                <w:color w:val="FF0000"/>
                <w:szCs w:val="24"/>
                <w:shd w:val="clear" w:color="auto" w:fill="FFFFFF"/>
              </w:rPr>
              <w:t>-分類ヽ序列</w:t>
            </w:r>
            <w:r w:rsidR="00363EEB" w:rsidRPr="006B5CB0">
              <w:rPr>
                <w:rFonts w:asciiTheme="majorEastAsia" w:eastAsiaTheme="majorEastAsia" w:hAnsiTheme="majorEastAsia" w:hint="eastAsia"/>
                <w:color w:val="FF0000"/>
                <w:szCs w:val="24"/>
                <w:shd w:val="clear" w:color="auto" w:fill="FFFFFF"/>
              </w:rPr>
              <w:t>ヽ比較</w:t>
            </w:r>
            <w:r w:rsidR="004310CA" w:rsidRPr="006B5CB0">
              <w:rPr>
                <w:rFonts w:asciiTheme="majorEastAsia" w:eastAsiaTheme="majorEastAsia" w:hAnsiTheme="majorEastAsia" w:hint="eastAsia"/>
                <w:color w:val="FF0000"/>
                <w:szCs w:val="24"/>
                <w:shd w:val="clear" w:color="auto" w:fill="FFFFFF"/>
              </w:rPr>
              <w:t>等邏輯</w:t>
            </w:r>
            <w:r w:rsidR="00CA646A" w:rsidRPr="006B5CB0">
              <w:rPr>
                <w:rFonts w:asciiTheme="majorEastAsia" w:eastAsiaTheme="majorEastAsia" w:hAnsiTheme="majorEastAsia" w:hint="eastAsia"/>
                <w:color w:val="FF0000"/>
                <w:szCs w:val="24"/>
                <w:shd w:val="clear" w:color="auto" w:fill="FFFFFF"/>
              </w:rPr>
              <w:t>概念。</w:t>
            </w:r>
            <w:r w:rsidR="005E1191" w:rsidRPr="006B5CB0">
              <w:rPr>
                <w:rFonts w:asciiTheme="majorEastAsia" w:eastAsiaTheme="majorEastAsia" w:hAnsiTheme="majorEastAsia" w:hint="eastAsia"/>
                <w:color w:val="FF0000"/>
                <w:szCs w:val="24"/>
                <w:shd w:val="clear" w:color="auto" w:fill="FFFFFF"/>
              </w:rPr>
              <w:t>孩子透過11、12</w:t>
            </w:r>
            <w:r w:rsidR="004310CA" w:rsidRPr="006B5CB0">
              <w:rPr>
                <w:rFonts w:asciiTheme="majorEastAsia" w:eastAsiaTheme="majorEastAsia" w:hAnsiTheme="majorEastAsia" w:hint="eastAsia"/>
                <w:color w:val="FF0000"/>
                <w:szCs w:val="24"/>
                <w:shd w:val="clear" w:color="auto" w:fill="FFFFFF"/>
              </w:rPr>
              <w:t>月的數與量的建構活動提升認量能力</w:t>
            </w:r>
            <w:r w:rsidR="005E1191" w:rsidRPr="006B5CB0">
              <w:rPr>
                <w:rFonts w:asciiTheme="majorEastAsia" w:eastAsiaTheme="majorEastAsia" w:hAnsiTheme="majorEastAsia" w:hint="eastAsia"/>
                <w:color w:val="FF0000"/>
                <w:szCs w:val="24"/>
                <w:shd w:val="clear" w:color="auto" w:fill="FFFFFF"/>
              </w:rPr>
              <w:t>，</w:t>
            </w:r>
            <w:r w:rsidR="004310CA" w:rsidRPr="006B5CB0">
              <w:rPr>
                <w:rFonts w:asciiTheme="majorEastAsia" w:eastAsiaTheme="majorEastAsia" w:hAnsiTheme="majorEastAsia" w:hint="eastAsia"/>
                <w:color w:val="FF0000"/>
                <w:szCs w:val="24"/>
                <w:shd w:val="clear" w:color="auto" w:fill="FFFFFF"/>
              </w:rPr>
              <w:t>也有助於漸漸理解數量比較詞的意義。</w:t>
            </w:r>
            <w:r w:rsidR="005E1191" w:rsidRPr="006B5CB0">
              <w:rPr>
                <w:rFonts w:asciiTheme="majorEastAsia" w:eastAsiaTheme="majorEastAsia" w:hAnsiTheme="majorEastAsia" w:hint="eastAsia"/>
                <w:color w:val="FF0000"/>
                <w:szCs w:val="24"/>
                <w:shd w:val="clear" w:color="auto" w:fill="FFFFFF"/>
              </w:rPr>
              <w:t>部分幼兒對於辨識與記憶抽象數字有困難，故融入數字兒謠與圖像協助孩子對數字有更具體的印象。</w:t>
            </w:r>
          </w:p>
          <w:p w:rsidR="00590288" w:rsidRPr="006B5CB0" w:rsidRDefault="00C15B17" w:rsidP="00723A61">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4~6歲的幼兒開始運用簡單的邏輯推理來找出事情怎樣發生和運作的，懂得10以內的簡單加減運算和明白基本的時間概念</w:t>
            </w:r>
            <w:r w:rsidR="00A32BFB" w:rsidRPr="006B5CB0">
              <w:rPr>
                <w:rFonts w:asciiTheme="majorEastAsia" w:eastAsiaTheme="majorEastAsia" w:hAnsiTheme="majorEastAsia" w:hint="eastAsia"/>
                <w:szCs w:val="24"/>
              </w:rPr>
              <w:t>，將生活中的數學問題融入在課程</w:t>
            </w:r>
            <w:r w:rsidR="00A31D0C" w:rsidRPr="006B5CB0">
              <w:rPr>
                <w:rFonts w:asciiTheme="majorEastAsia" w:eastAsiaTheme="majorEastAsia" w:hAnsiTheme="majorEastAsia" w:hint="eastAsia"/>
                <w:szCs w:val="24"/>
              </w:rPr>
              <w:t>活動</w:t>
            </w:r>
            <w:r w:rsidR="00A32BFB" w:rsidRPr="006B5CB0">
              <w:rPr>
                <w:rFonts w:asciiTheme="majorEastAsia" w:eastAsiaTheme="majorEastAsia" w:hAnsiTheme="majorEastAsia" w:hint="eastAsia"/>
                <w:szCs w:val="24"/>
              </w:rPr>
              <w:t>或遊戲中</w:t>
            </w:r>
            <w:r w:rsidR="00A31D0C" w:rsidRPr="006B5CB0">
              <w:rPr>
                <w:rFonts w:asciiTheme="majorEastAsia" w:eastAsiaTheme="majorEastAsia" w:hAnsiTheme="majorEastAsia" w:hint="eastAsia"/>
                <w:szCs w:val="24"/>
              </w:rPr>
              <w:t>，</w:t>
            </w:r>
            <w:r w:rsidR="00A32BFB" w:rsidRPr="006B5CB0">
              <w:rPr>
                <w:rFonts w:asciiTheme="majorEastAsia" w:eastAsiaTheme="majorEastAsia" w:hAnsiTheme="majorEastAsia" w:hint="eastAsia"/>
                <w:szCs w:val="24"/>
              </w:rPr>
              <w:t>將有助於提升幼兒學習的興趣與</w:t>
            </w:r>
            <w:r w:rsidR="00E36725" w:rsidRPr="006B5CB0">
              <w:rPr>
                <w:rFonts w:asciiTheme="majorEastAsia" w:eastAsiaTheme="majorEastAsia" w:hAnsiTheme="majorEastAsia" w:hint="eastAsia"/>
                <w:szCs w:val="24"/>
              </w:rPr>
              <w:t>解決問題之能力。</w:t>
            </w:r>
          </w:p>
          <w:p w:rsidR="00E54276" w:rsidRPr="006B5CB0" w:rsidRDefault="00AD780A" w:rsidP="008D207E">
            <w:pPr>
              <w:spacing w:line="340" w:lineRule="exact"/>
              <w:rPr>
                <w:rFonts w:asciiTheme="majorEastAsia" w:eastAsiaTheme="majorEastAsia" w:hAnsiTheme="majorEastAsia"/>
                <w:color w:val="FF0000"/>
                <w:szCs w:val="24"/>
              </w:rPr>
            </w:pPr>
            <w:r w:rsidRPr="006B5CB0">
              <w:rPr>
                <w:rFonts w:asciiTheme="majorEastAsia" w:eastAsiaTheme="majorEastAsia" w:hAnsiTheme="majorEastAsia" w:hint="eastAsia"/>
                <w:color w:val="FF0000"/>
                <w:szCs w:val="24"/>
              </w:rPr>
              <w:t>4歲的孩子正進入一個智力和理解能力快速發展的階段，此時孩子的數感發展，正在由數量的「認知辨識」往「增減變化」發展，這意味著他們也許可以發展出很簡單的心算能力</w:t>
            </w:r>
            <w:r w:rsidR="008D207E" w:rsidRPr="006B5CB0">
              <w:rPr>
                <w:rFonts w:asciiTheme="majorEastAsia" w:eastAsiaTheme="majorEastAsia" w:hAnsiTheme="majorEastAsia" w:hint="eastAsia"/>
                <w:color w:val="FF0000"/>
                <w:szCs w:val="24"/>
              </w:rPr>
              <w:t>。在數感培養上，為了讓孩子充分「理解」進而應用，可透過1.辨識2.變化3.推算4.延伸四階段來引導孩子建立數感和邏輯基礎，</w:t>
            </w:r>
            <w:r w:rsidR="00F71529" w:rsidRPr="006B5CB0">
              <w:rPr>
                <w:rFonts w:asciiTheme="majorEastAsia" w:eastAsiaTheme="majorEastAsia" w:hAnsiTheme="majorEastAsia" w:hint="eastAsia"/>
                <w:color w:val="FF0000"/>
                <w:szCs w:val="24"/>
              </w:rPr>
              <w:t>也可做複雜的分類，部分和全部，立體圖形，組合，尋找規則的過程，並且學習簡單的數字分解和合成。</w:t>
            </w:r>
            <w:r w:rsidR="00ED201E" w:rsidRPr="006B5CB0">
              <w:rPr>
                <w:rFonts w:asciiTheme="majorEastAsia" w:eastAsiaTheme="majorEastAsia" w:hAnsiTheme="majorEastAsia" w:hint="eastAsia"/>
                <w:color w:val="FF0000"/>
                <w:szCs w:val="24"/>
              </w:rPr>
              <w:t>甯自強（1998）指</w:t>
            </w:r>
            <w:r w:rsidR="00ED201E" w:rsidRPr="006B5CB0">
              <w:rPr>
                <w:rFonts w:asciiTheme="majorEastAsia" w:eastAsiaTheme="majorEastAsia" w:hAnsiTheme="majorEastAsia" w:hint="eastAsia"/>
                <w:color w:val="FF0000"/>
                <w:szCs w:val="24"/>
              </w:rPr>
              <w:lastRenderedPageBreak/>
              <w:t>出：幼兒在進行數的合成與分解時，會使用「累進性合成運思」（</w:t>
            </w:r>
            <w:r w:rsidR="00ED201E" w:rsidRPr="006B5CB0">
              <w:rPr>
                <w:rFonts w:asciiTheme="majorEastAsia" w:eastAsiaTheme="majorEastAsia" w:hAnsiTheme="majorEastAsia"/>
                <w:color w:val="FF0000"/>
                <w:szCs w:val="24"/>
              </w:rPr>
              <w:t>progressive uniting operations</w:t>
            </w:r>
            <w:r w:rsidR="00DB3B09" w:rsidRPr="006B5CB0">
              <w:rPr>
                <w:rFonts w:asciiTheme="majorEastAsia" w:eastAsiaTheme="majorEastAsia" w:hAnsiTheme="majorEastAsia" w:hint="eastAsia"/>
                <w:color w:val="FF0000"/>
                <w:szCs w:val="24"/>
              </w:rPr>
              <w:t>）來進行解題活動。</w:t>
            </w:r>
          </w:p>
          <w:p w:rsidR="00590288" w:rsidRPr="006B5CB0" w:rsidRDefault="00FA3057" w:rsidP="00E54276">
            <w:pPr>
              <w:tabs>
                <w:tab w:val="left" w:pos="4931"/>
              </w:tabs>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五歲左右是兒童掌握數學概念、進行抽象運算以及綜合數學能力開始形成的關鍵期。5-6歲階段的孩子數學啟蒙開始進入一個分水嶺，他們對於數學的接觸開始變得更加豐富和立體</w:t>
            </w:r>
            <w:r w:rsidR="00590288" w:rsidRPr="006B5CB0">
              <w:rPr>
                <w:rFonts w:asciiTheme="majorEastAsia" w:eastAsiaTheme="majorEastAsia" w:hAnsiTheme="majorEastAsia" w:hint="eastAsia"/>
                <w:szCs w:val="24"/>
              </w:rPr>
              <w:t>，也充滿著對數字的好奇以及探索的慾望</w:t>
            </w:r>
            <w:r w:rsidRPr="006B5CB0">
              <w:rPr>
                <w:rFonts w:asciiTheme="majorEastAsia" w:eastAsiaTheme="majorEastAsia" w:hAnsiTheme="majorEastAsia" w:hint="eastAsia"/>
                <w:szCs w:val="24"/>
              </w:rPr>
              <w:t>。在了解了數量、位置和空間等概念之後，孩子可能會總結出許多的規律，然後推理得出結論。</w:t>
            </w:r>
            <w:r w:rsidR="00E36725" w:rsidRPr="006B5CB0">
              <w:rPr>
                <w:rFonts w:asciiTheme="majorEastAsia" w:eastAsiaTheme="majorEastAsia" w:hAnsiTheme="majorEastAsia" w:hint="eastAsia"/>
                <w:szCs w:val="24"/>
              </w:rPr>
              <w:t>因此，</w:t>
            </w:r>
            <w:r w:rsidR="005511B3" w:rsidRPr="006B5CB0">
              <w:rPr>
                <w:rFonts w:asciiTheme="majorEastAsia" w:eastAsiaTheme="majorEastAsia" w:hAnsiTheme="majorEastAsia" w:hint="eastAsia"/>
                <w:szCs w:val="24"/>
              </w:rPr>
              <w:t>老師的職責在</w:t>
            </w:r>
            <w:r w:rsidR="00590288" w:rsidRPr="006B5CB0">
              <w:rPr>
                <w:rFonts w:asciiTheme="majorEastAsia" w:eastAsiaTheme="majorEastAsia" w:hAnsiTheme="majorEastAsia" w:hint="eastAsia"/>
                <w:szCs w:val="24"/>
              </w:rPr>
              <w:t>結合大量的生活經驗，</w:t>
            </w:r>
            <w:r w:rsidR="005511B3" w:rsidRPr="006B5CB0">
              <w:rPr>
                <w:rFonts w:asciiTheme="majorEastAsia" w:eastAsiaTheme="majorEastAsia" w:hAnsiTheme="majorEastAsia" w:hint="eastAsia"/>
                <w:szCs w:val="24"/>
              </w:rPr>
              <w:t>喚醒並激發孩子生命中正在成熟的功能，為孩子的具體數學</w:t>
            </w:r>
            <w:r w:rsidR="00755EBD" w:rsidRPr="006B5CB0">
              <w:rPr>
                <w:rFonts w:asciiTheme="majorEastAsia" w:eastAsiaTheme="majorEastAsia" w:hAnsiTheme="majorEastAsia" w:hint="eastAsia"/>
                <w:szCs w:val="24"/>
              </w:rPr>
              <w:t>與抽象</w:t>
            </w:r>
            <w:r w:rsidR="00E54276" w:rsidRPr="006B5CB0">
              <w:rPr>
                <w:rFonts w:asciiTheme="majorEastAsia" w:eastAsiaTheme="majorEastAsia" w:hAnsiTheme="majorEastAsia" w:hint="eastAsia"/>
                <w:szCs w:val="24"/>
              </w:rPr>
              <w:t>概念</w:t>
            </w:r>
            <w:r w:rsidR="00755EBD" w:rsidRPr="006B5CB0">
              <w:rPr>
                <w:rFonts w:asciiTheme="majorEastAsia" w:eastAsiaTheme="majorEastAsia" w:hAnsiTheme="majorEastAsia" w:hint="eastAsia"/>
                <w:szCs w:val="24"/>
              </w:rPr>
              <w:t>「搭橋聯繫」，協助幼兒探索</w:t>
            </w:r>
            <w:r w:rsidR="00E54276" w:rsidRPr="006B5CB0">
              <w:rPr>
                <w:rFonts w:asciiTheme="majorEastAsia" w:eastAsiaTheme="majorEastAsia" w:hAnsiTheme="majorEastAsia" w:hint="eastAsia"/>
                <w:szCs w:val="24"/>
              </w:rPr>
              <w:t>數</w:t>
            </w:r>
            <w:r w:rsidR="00755EBD" w:rsidRPr="006B5CB0">
              <w:rPr>
                <w:rFonts w:asciiTheme="majorEastAsia" w:eastAsiaTheme="majorEastAsia" w:hAnsiTheme="majorEastAsia" w:hint="eastAsia"/>
                <w:szCs w:val="24"/>
              </w:rPr>
              <w:t>學是</w:t>
            </w:r>
            <w:r w:rsidR="00E54276" w:rsidRPr="006B5CB0">
              <w:rPr>
                <w:rFonts w:asciiTheme="majorEastAsia" w:eastAsiaTheme="majorEastAsia" w:hAnsiTheme="majorEastAsia" w:hint="eastAsia"/>
                <w:szCs w:val="24"/>
              </w:rPr>
              <w:t>日常生活的工具，符號是有</w:t>
            </w:r>
            <w:r w:rsidR="00CE3CAC" w:rsidRPr="006B5CB0">
              <w:rPr>
                <w:rFonts w:asciiTheme="majorEastAsia" w:eastAsiaTheme="majorEastAsia" w:hAnsiTheme="majorEastAsia" w:hint="eastAsia"/>
                <w:szCs w:val="24"/>
              </w:rPr>
              <w:t>道理</w:t>
            </w:r>
            <w:r w:rsidR="00E54276" w:rsidRPr="006B5CB0">
              <w:rPr>
                <w:rFonts w:asciiTheme="majorEastAsia" w:eastAsiaTheme="majorEastAsia" w:hAnsiTheme="majorEastAsia" w:hint="eastAsia"/>
                <w:szCs w:val="24"/>
              </w:rPr>
              <w:t>也是有</w:t>
            </w:r>
            <w:r w:rsidR="002F7EAF" w:rsidRPr="006B5CB0">
              <w:rPr>
                <w:rFonts w:asciiTheme="majorEastAsia" w:eastAsiaTheme="majorEastAsia" w:hAnsiTheme="majorEastAsia" w:hint="eastAsia"/>
                <w:szCs w:val="24"/>
              </w:rPr>
              <w:t>意義的。</w:t>
            </w:r>
          </w:p>
          <w:p w:rsidR="003602BF" w:rsidRPr="0095648C" w:rsidRDefault="0095648C" w:rsidP="0095648C">
            <w:pPr>
              <w:tabs>
                <w:tab w:val="left" w:pos="4931"/>
              </w:tabs>
              <w:spacing w:line="340" w:lineRule="exact"/>
              <w:rPr>
                <w:rFonts w:asciiTheme="majorEastAsia" w:eastAsiaTheme="majorEastAsia" w:hAnsiTheme="majorEastAsia"/>
                <w:szCs w:val="24"/>
              </w:rPr>
            </w:pPr>
            <w:r w:rsidRPr="0095648C">
              <w:rPr>
                <w:rFonts w:asciiTheme="majorEastAsia" w:eastAsiaTheme="majorEastAsia" w:hAnsiTheme="majorEastAsia" w:hint="eastAsia"/>
                <w:color w:val="FF0000"/>
                <w:szCs w:val="24"/>
              </w:rPr>
              <w:t>幼兒的時間概念從三歲開始積極形成，也開始使用時間相關的詞彙，但學齡前幼兒的時間概念仍藉助於生活中具體事情</w:t>
            </w:r>
            <w:r w:rsidRPr="0095648C">
              <w:rPr>
                <w:rFonts w:ascii="ＤＦ中太楷書体" w:eastAsia="ＤＦ中太楷書体" w:hAnsiTheme="majorEastAsia" w:hint="eastAsia"/>
                <w:color w:val="FF0000"/>
                <w:szCs w:val="24"/>
              </w:rPr>
              <w:t>ヽ</w:t>
            </w:r>
            <w:r>
              <w:rPr>
                <w:rFonts w:ascii="新細明體" w:eastAsia="新細明體" w:hAnsi="新細明體" w:cs="新細明體" w:hint="eastAsia"/>
                <w:color w:val="FF0000"/>
                <w:szCs w:val="24"/>
              </w:rPr>
              <w:t>周圍環境或</w:t>
            </w:r>
            <w:r>
              <w:rPr>
                <w:rFonts w:asciiTheme="majorEastAsia" w:eastAsiaTheme="majorEastAsia" w:hAnsiTheme="majorEastAsia" w:hint="eastAsia"/>
                <w:color w:val="FF0000"/>
                <w:szCs w:val="24"/>
              </w:rPr>
              <w:t>大自然的變化，例如:上午就是</w:t>
            </w:r>
            <w:r w:rsidR="00C73964">
              <w:rPr>
                <w:rFonts w:asciiTheme="majorEastAsia" w:eastAsiaTheme="majorEastAsia" w:hAnsiTheme="majorEastAsia" w:hint="eastAsia"/>
                <w:color w:val="FF0000"/>
                <w:szCs w:val="24"/>
              </w:rPr>
              <w:t>「上學的時候」。五歲幼兒已知道</w:t>
            </w:r>
            <w:r w:rsidR="001B1E99">
              <w:rPr>
                <w:rFonts w:asciiTheme="majorEastAsia" w:eastAsiaTheme="majorEastAsia" w:hAnsiTheme="majorEastAsia" w:hint="eastAsia"/>
                <w:color w:val="FF0000"/>
                <w:szCs w:val="24"/>
              </w:rPr>
              <w:t>每一天是時間單位</w:t>
            </w:r>
            <w:r w:rsidR="001B1E99">
              <w:rPr>
                <w:rFonts w:ascii="ＤＦ中太楷書体" w:eastAsia="ＤＦ中太楷書体" w:hAnsiTheme="majorEastAsia" w:hint="eastAsia"/>
                <w:color w:val="FF0000"/>
                <w:szCs w:val="24"/>
              </w:rPr>
              <w:t>ヽ</w:t>
            </w:r>
            <w:r w:rsidR="001B1E99">
              <w:rPr>
                <w:rFonts w:asciiTheme="majorEastAsia" w:eastAsiaTheme="majorEastAsia" w:hAnsiTheme="majorEastAsia" w:hint="eastAsia"/>
                <w:color w:val="FF0000"/>
                <w:szCs w:val="24"/>
              </w:rPr>
              <w:t>一周有七天</w:t>
            </w:r>
            <w:r w:rsidR="001B1E99">
              <w:rPr>
                <w:rFonts w:asciiTheme="minorEastAsia" w:hAnsiTheme="minorEastAsia" w:hint="eastAsia"/>
                <w:color w:val="FF0000"/>
                <w:szCs w:val="24"/>
              </w:rPr>
              <w:t>，</w:t>
            </w:r>
            <w:r w:rsidR="001B1E99">
              <w:rPr>
                <w:rFonts w:ascii="新細明體" w:eastAsia="新細明體" w:hAnsi="新細明體" w:cs="新細明體" w:hint="eastAsia"/>
                <w:color w:val="FF0000"/>
                <w:szCs w:val="24"/>
              </w:rPr>
              <w:t>對日曆和時鐘特別感興趣，也開始分辨日常生活作息時間，如起床</w:t>
            </w:r>
            <w:r w:rsidR="001B1E99">
              <w:rPr>
                <w:rFonts w:ascii="ＤＦ中太楷書体" w:eastAsia="ＤＦ中太楷書体" w:hAnsi="新細明體" w:cs="新細明體" w:hint="eastAsia"/>
                <w:color w:val="FF0000"/>
                <w:szCs w:val="24"/>
              </w:rPr>
              <w:t>ヽ</w:t>
            </w:r>
            <w:r w:rsidR="001B1E99">
              <w:rPr>
                <w:rFonts w:ascii="新細明體" w:eastAsia="新細明體" w:hAnsi="新細明體" w:cs="新細明體" w:hint="eastAsia"/>
                <w:color w:val="FF0000"/>
                <w:szCs w:val="24"/>
              </w:rPr>
              <w:t>吃早餐</w:t>
            </w:r>
            <w:r w:rsidR="001B1E99">
              <w:rPr>
                <w:rFonts w:ascii="新細明體" w:eastAsia="新細明體" w:hAnsi="新細明體" w:cs="新細明體"/>
                <w:color w:val="FF0000"/>
                <w:szCs w:val="24"/>
              </w:rPr>
              <w:t>……</w:t>
            </w:r>
            <w:r w:rsidR="001B1E99">
              <w:rPr>
                <w:rFonts w:ascii="新細明體" w:eastAsia="新細明體" w:hAnsi="新細明體" w:cs="新細明體" w:hint="eastAsia"/>
                <w:color w:val="FF0000"/>
                <w:szCs w:val="24"/>
              </w:rPr>
              <w:t>等，在幼兒認知發展中，時間的養成不僅是一項重要的能力，對孩子適應校園生活也很重要。</w:t>
            </w:r>
          </w:p>
        </w:tc>
      </w:tr>
      <w:tr w:rsidR="005D5FB8" w:rsidRPr="006B5CB0" w:rsidTr="00792CD2">
        <w:tc>
          <w:tcPr>
            <w:tcW w:w="2093" w:type="dxa"/>
            <w:gridSpan w:val="2"/>
            <w:vMerge/>
          </w:tcPr>
          <w:p w:rsidR="005D5FB8" w:rsidRPr="006B5CB0" w:rsidRDefault="005D5FB8" w:rsidP="00BF76C5">
            <w:pPr>
              <w:spacing w:line="340" w:lineRule="exact"/>
              <w:rPr>
                <w:rFonts w:asciiTheme="majorEastAsia" w:eastAsiaTheme="majorEastAsia" w:hAnsiTheme="majorEastAsia"/>
                <w:szCs w:val="24"/>
              </w:rPr>
            </w:pPr>
          </w:p>
        </w:tc>
        <w:tc>
          <w:tcPr>
            <w:tcW w:w="2268" w:type="dxa"/>
            <w:gridSpan w:val="2"/>
          </w:tcPr>
          <w:p w:rsidR="005D5FB8" w:rsidRPr="006B5CB0" w:rsidRDefault="005D5FB8" w:rsidP="00BF76C5">
            <w:pPr>
              <w:spacing w:line="340" w:lineRule="exact"/>
              <w:rPr>
                <w:rFonts w:asciiTheme="majorEastAsia" w:eastAsiaTheme="majorEastAsia" w:hAnsiTheme="majorEastAsia"/>
                <w:szCs w:val="24"/>
              </w:rPr>
            </w:pPr>
          </w:p>
          <w:p w:rsidR="005D5FB8" w:rsidRPr="006B5CB0" w:rsidRDefault="005D5FB8" w:rsidP="00BF76C5">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課程與活動內容</w:t>
            </w:r>
          </w:p>
          <w:p w:rsidR="005D5FB8" w:rsidRPr="006B5CB0" w:rsidRDefault="005D5FB8" w:rsidP="00BF76C5">
            <w:pPr>
              <w:spacing w:line="340" w:lineRule="exact"/>
              <w:rPr>
                <w:rFonts w:asciiTheme="majorEastAsia" w:eastAsiaTheme="majorEastAsia" w:hAnsiTheme="majorEastAsia"/>
                <w:szCs w:val="24"/>
              </w:rPr>
            </w:pPr>
          </w:p>
        </w:tc>
        <w:tc>
          <w:tcPr>
            <w:tcW w:w="6627" w:type="dxa"/>
            <w:gridSpan w:val="4"/>
          </w:tcPr>
          <w:p w:rsidR="00D9456F" w:rsidRPr="00D9456F" w:rsidRDefault="00D9456F" w:rsidP="00380654">
            <w:pPr>
              <w:spacing w:line="340" w:lineRule="exact"/>
              <w:jc w:val="both"/>
              <w:rPr>
                <w:rFonts w:asciiTheme="majorEastAsia" w:eastAsiaTheme="majorEastAsia" w:hAnsiTheme="majorEastAsia"/>
                <w:color w:val="000000" w:themeColor="text1"/>
                <w:szCs w:val="24"/>
              </w:rPr>
            </w:pPr>
            <w:r w:rsidRPr="00D9456F">
              <w:rPr>
                <w:rFonts w:asciiTheme="majorEastAsia" w:eastAsiaTheme="majorEastAsia" w:hAnsiTheme="majorEastAsia" w:hint="eastAsia"/>
                <w:color w:val="000000" w:themeColor="text1"/>
                <w:szCs w:val="24"/>
              </w:rPr>
              <w:t>數學是一種生活，在課程或校園活動中，老師會鼓勵幼兒間在生活情境中談論數學，讓幼兒將直覺想法用口語表達出來，使之與充滿符號的抽象數學連結，幫助幼兒連貫實物、圖畫、圖表、符號與語言等各種數學概念表達方式，增進概念理解，使學習變得有意義。</w:t>
            </w:r>
          </w:p>
          <w:p w:rsidR="00D9456F" w:rsidRPr="00D9456F" w:rsidRDefault="00D9456F" w:rsidP="00380654">
            <w:pPr>
              <w:spacing w:line="340" w:lineRule="exact"/>
              <w:jc w:val="both"/>
              <w:rPr>
                <w:rFonts w:asciiTheme="majorEastAsia" w:eastAsiaTheme="majorEastAsia" w:hAnsiTheme="majorEastAsia"/>
                <w:color w:val="000000" w:themeColor="text1"/>
                <w:szCs w:val="24"/>
              </w:rPr>
            </w:pPr>
            <w:r w:rsidRPr="00D9456F">
              <w:rPr>
                <w:rFonts w:asciiTheme="majorEastAsia" w:eastAsiaTheme="majorEastAsia" w:hAnsiTheme="majorEastAsia" w:hint="eastAsia"/>
                <w:color w:val="000000" w:themeColor="text1"/>
                <w:szCs w:val="24"/>
              </w:rPr>
              <w:t>以上所述本期活動設計如下:</w:t>
            </w:r>
          </w:p>
          <w:p w:rsidR="00D9456F" w:rsidRPr="00D9456F" w:rsidRDefault="00D9456F" w:rsidP="00380654">
            <w:pPr>
              <w:spacing w:line="340" w:lineRule="exact"/>
              <w:jc w:val="both"/>
              <w:rPr>
                <w:rFonts w:asciiTheme="majorEastAsia" w:eastAsiaTheme="majorEastAsia" w:hAnsiTheme="majorEastAsia"/>
                <w:color w:val="000000" w:themeColor="text1"/>
                <w:szCs w:val="24"/>
              </w:rPr>
            </w:pPr>
            <w:r w:rsidRPr="00D9456F">
              <w:rPr>
                <w:rFonts w:asciiTheme="majorEastAsia" w:eastAsiaTheme="majorEastAsia" w:hAnsiTheme="majorEastAsia" w:hint="eastAsia"/>
                <w:color w:val="000000" w:themeColor="text1"/>
                <w:szCs w:val="24"/>
              </w:rPr>
              <w:t>數與量的建構活動、拜訪商家進行實際採買活動、製作餅乾、蛋糕學習秤重、測量..等結合數學於實際生活中，結合校外教學製作動物園學習單...如數字迷宮等、等分的切割練習。</w:t>
            </w:r>
          </w:p>
          <w:p w:rsidR="00134543" w:rsidRPr="00B4550A" w:rsidRDefault="00D9456F" w:rsidP="00F400E1">
            <w:pPr>
              <w:spacing w:line="340" w:lineRule="exact"/>
              <w:jc w:val="both"/>
              <w:rPr>
                <w:rFonts w:asciiTheme="majorEastAsia" w:eastAsiaTheme="majorEastAsia" w:hAnsiTheme="majorEastAsia"/>
                <w:color w:val="FF0000"/>
                <w:szCs w:val="24"/>
              </w:rPr>
            </w:pPr>
            <w:r w:rsidRPr="00D9456F">
              <w:rPr>
                <w:rFonts w:asciiTheme="majorEastAsia" w:eastAsiaTheme="majorEastAsia" w:hAnsiTheme="majorEastAsia" w:hint="eastAsia"/>
                <w:color w:val="FF0000"/>
                <w:szCs w:val="24"/>
              </w:rPr>
              <w:t>1、2月</w:t>
            </w:r>
            <w:r>
              <w:rPr>
                <w:rFonts w:asciiTheme="majorEastAsia" w:eastAsiaTheme="majorEastAsia" w:hAnsiTheme="majorEastAsia" w:hint="eastAsia"/>
                <w:color w:val="FF0000"/>
                <w:szCs w:val="24"/>
              </w:rPr>
              <w:t>的課程設計基於前兩個月幼兒在學習</w:t>
            </w:r>
            <w:r w:rsidR="0038527D">
              <w:rPr>
                <w:rFonts w:asciiTheme="majorEastAsia" w:eastAsiaTheme="majorEastAsia" w:hAnsiTheme="majorEastAsia" w:hint="eastAsia"/>
                <w:color w:val="FF0000"/>
                <w:szCs w:val="24"/>
              </w:rPr>
              <w:t>與操作過程中出現的問題進行課程與教具的調整，針對幼兒已習得的</w:t>
            </w:r>
            <w:r w:rsidR="001B645E">
              <w:rPr>
                <w:rFonts w:asciiTheme="majorEastAsia" w:eastAsiaTheme="majorEastAsia" w:hAnsiTheme="majorEastAsia" w:hint="eastAsia"/>
                <w:color w:val="FF0000"/>
                <w:szCs w:val="24"/>
              </w:rPr>
              <w:t>概念與感興趣的課程進行延伸變化與深入</w:t>
            </w:r>
            <w:r w:rsidR="00380654">
              <w:rPr>
                <w:rFonts w:asciiTheme="majorEastAsia" w:eastAsiaTheme="majorEastAsia" w:hAnsiTheme="majorEastAsia" w:hint="eastAsia"/>
                <w:color w:val="FF0000"/>
                <w:szCs w:val="24"/>
              </w:rPr>
              <w:t>探討，引導幼兒建立數感</w:t>
            </w:r>
            <w:r w:rsidR="00F400E1">
              <w:rPr>
                <w:rFonts w:ascii="ＤＦ中太楷書体" w:eastAsia="ＤＦ中太楷書体" w:hAnsiTheme="majorEastAsia" w:hint="eastAsia"/>
                <w:color w:val="FF0000"/>
                <w:szCs w:val="24"/>
              </w:rPr>
              <w:t>ヽ</w:t>
            </w:r>
            <w:r w:rsidR="001B645E">
              <w:rPr>
                <w:rFonts w:asciiTheme="majorEastAsia" w:eastAsiaTheme="majorEastAsia" w:hAnsiTheme="majorEastAsia" w:hint="eastAsia"/>
                <w:color w:val="FF0000"/>
                <w:szCs w:val="24"/>
              </w:rPr>
              <w:t>邏輯基礎</w:t>
            </w:r>
            <w:r w:rsidR="00F400E1">
              <w:rPr>
                <w:rFonts w:ascii="ＤＦ中太楷書体" w:eastAsia="ＤＦ中太楷書体" w:hAnsiTheme="majorEastAsia" w:hint="eastAsia"/>
                <w:color w:val="FF0000"/>
                <w:szCs w:val="24"/>
              </w:rPr>
              <w:t>ヽ</w:t>
            </w:r>
            <w:r w:rsidR="00F400E1">
              <w:rPr>
                <w:rFonts w:ascii="新細明體" w:eastAsia="新細明體" w:hAnsi="新細明體" w:cs="新細明體" w:hint="eastAsia"/>
                <w:color w:val="FF0000"/>
                <w:szCs w:val="24"/>
              </w:rPr>
              <w:t>基本</w:t>
            </w:r>
            <w:r w:rsidR="00F400E1">
              <w:rPr>
                <w:rFonts w:asciiTheme="majorEastAsia" w:eastAsiaTheme="majorEastAsia" w:hAnsiTheme="majorEastAsia" w:hint="eastAsia"/>
                <w:color w:val="FF0000"/>
                <w:szCs w:val="24"/>
              </w:rPr>
              <w:t>時間概念與加減能力之運用</w:t>
            </w:r>
            <w:r w:rsidR="00380654">
              <w:rPr>
                <w:rFonts w:asciiTheme="majorEastAsia" w:eastAsiaTheme="majorEastAsia" w:hAnsiTheme="majorEastAsia" w:hint="eastAsia"/>
                <w:color w:val="FF0000"/>
                <w:szCs w:val="24"/>
              </w:rPr>
              <w:t>。課程內容亦融入桌遊</w:t>
            </w:r>
            <w:r w:rsidR="00380654">
              <w:rPr>
                <w:rFonts w:ascii="ＤＦ中太楷書体" w:eastAsia="ＤＦ中太楷書体" w:hAnsiTheme="majorEastAsia" w:hint="eastAsia"/>
                <w:color w:val="FF0000"/>
                <w:szCs w:val="24"/>
              </w:rPr>
              <w:t>ヽ</w:t>
            </w:r>
            <w:r w:rsidR="00380654">
              <w:rPr>
                <w:rFonts w:asciiTheme="majorEastAsia" w:eastAsiaTheme="majorEastAsia" w:hAnsiTheme="majorEastAsia" w:hint="eastAsia"/>
                <w:color w:val="FF0000"/>
                <w:szCs w:val="24"/>
              </w:rPr>
              <w:t>數學遊戲</w:t>
            </w:r>
            <w:r w:rsidR="00380654">
              <w:rPr>
                <w:rFonts w:ascii="ＤＦ中太楷書体" w:eastAsia="ＤＦ中太楷書体" w:hAnsiTheme="majorEastAsia" w:hint="eastAsia"/>
                <w:color w:val="FF0000"/>
                <w:szCs w:val="24"/>
              </w:rPr>
              <w:t>ヽ</w:t>
            </w:r>
            <w:r w:rsidR="00380654">
              <w:rPr>
                <w:rFonts w:asciiTheme="majorEastAsia" w:eastAsiaTheme="majorEastAsia" w:hAnsiTheme="majorEastAsia" w:hint="eastAsia"/>
                <w:color w:val="FF0000"/>
                <w:szCs w:val="24"/>
              </w:rPr>
              <w:t>與生活中的事件</w:t>
            </w:r>
            <w:r w:rsidR="00F400E1">
              <w:rPr>
                <w:rFonts w:asciiTheme="majorEastAsia" w:eastAsiaTheme="majorEastAsia" w:hAnsiTheme="majorEastAsia" w:hint="eastAsia"/>
                <w:color w:val="FF0000"/>
                <w:szCs w:val="24"/>
              </w:rPr>
              <w:t>連結</w:t>
            </w:r>
            <w:r w:rsidR="00380654">
              <w:rPr>
                <w:rFonts w:asciiTheme="majorEastAsia" w:eastAsiaTheme="majorEastAsia" w:hAnsiTheme="majorEastAsia" w:hint="eastAsia"/>
                <w:color w:val="FF0000"/>
                <w:szCs w:val="24"/>
              </w:rPr>
              <w:t>，例如:各國迎接元旦的先後順序</w:t>
            </w:r>
            <w:r w:rsidR="00380654">
              <w:rPr>
                <w:rFonts w:ascii="ＤＦ中太楷書体" w:eastAsia="ＤＦ中太楷書体" w:hAnsiTheme="majorEastAsia" w:hint="eastAsia"/>
                <w:color w:val="FF0000"/>
                <w:szCs w:val="24"/>
              </w:rPr>
              <w:t>ヽ</w:t>
            </w:r>
            <w:r w:rsidR="00380654">
              <w:rPr>
                <w:rFonts w:ascii="新細明體" w:eastAsia="新細明體" w:hAnsi="新細明體" w:cs="新細明體" w:hint="eastAsia"/>
                <w:color w:val="FF0000"/>
                <w:szCs w:val="24"/>
              </w:rPr>
              <w:t>數字軌道車</w:t>
            </w:r>
            <w:r w:rsidR="00380654">
              <w:rPr>
                <w:rFonts w:ascii="ＤＦ中太楷書体" w:eastAsia="ＤＦ中太楷書体" w:hAnsi="新細明體" w:cs="新細明體" w:hint="eastAsia"/>
                <w:color w:val="FF0000"/>
                <w:szCs w:val="24"/>
              </w:rPr>
              <w:t>ヽ</w:t>
            </w:r>
            <w:r w:rsidR="00380654">
              <w:rPr>
                <w:rFonts w:ascii="新細明體" w:eastAsia="新細明體" w:hAnsi="新細明體" w:cs="新細明體" w:hint="eastAsia"/>
                <w:color w:val="FF0000"/>
                <w:szCs w:val="24"/>
              </w:rPr>
              <w:t>時鐘與生活</w:t>
            </w:r>
            <w:r w:rsidR="00380654">
              <w:rPr>
                <w:rFonts w:ascii="ＤＦ中太楷書体" w:eastAsia="ＤＦ中太楷書体" w:hAnsi="新細明體" w:cs="新細明體" w:hint="eastAsia"/>
                <w:color w:val="FF0000"/>
                <w:szCs w:val="24"/>
              </w:rPr>
              <w:t>ヽ</w:t>
            </w:r>
            <w:r w:rsidR="00380654">
              <w:rPr>
                <w:rFonts w:ascii="新細明體" w:eastAsia="新細明體" w:hAnsi="新細明體" w:cs="新細明體" w:hint="eastAsia"/>
                <w:color w:val="FF0000"/>
                <w:szCs w:val="24"/>
              </w:rPr>
              <w:t>小廚房中的數學遊戲</w:t>
            </w:r>
            <w:r w:rsidR="00380654">
              <w:rPr>
                <w:rFonts w:ascii="新細明體" w:eastAsia="新細明體" w:hAnsi="新細明體" w:cs="新細明體"/>
                <w:color w:val="FF0000"/>
                <w:szCs w:val="24"/>
              </w:rPr>
              <w:t>……</w:t>
            </w:r>
            <w:r w:rsidR="00380654">
              <w:rPr>
                <w:rFonts w:ascii="新細明體" w:eastAsia="新細明體" w:hAnsi="新細明體" w:cs="新細明體" w:hint="eastAsia"/>
                <w:color w:val="FF0000"/>
                <w:szCs w:val="24"/>
              </w:rPr>
              <w:t>等，並運用熟悉的</w:t>
            </w:r>
            <w:r w:rsidR="00F400E1">
              <w:rPr>
                <w:rFonts w:ascii="新細明體" w:eastAsia="新細明體" w:hAnsi="新細明體" w:cs="新細明體" w:hint="eastAsia"/>
                <w:color w:val="FF0000"/>
                <w:szCs w:val="24"/>
              </w:rPr>
              <w:t>圖像連結抽象符號，在舊經驗中堆疊新知識，提升幼兒學習的興趣與動力</w:t>
            </w:r>
            <w:r w:rsidR="00380654">
              <w:rPr>
                <w:rFonts w:ascii="新細明體" w:eastAsia="新細明體" w:hAnsi="新細明體" w:cs="新細明體" w:hint="eastAsia"/>
                <w:color w:val="FF0000"/>
                <w:szCs w:val="24"/>
              </w:rPr>
              <w:t>。</w:t>
            </w:r>
          </w:p>
        </w:tc>
      </w:tr>
      <w:tr w:rsidR="00F52412" w:rsidRPr="006B5CB0" w:rsidTr="00CE13FF">
        <w:tc>
          <w:tcPr>
            <w:tcW w:w="4361" w:type="dxa"/>
            <w:gridSpan w:val="4"/>
          </w:tcPr>
          <w:p w:rsidR="00F52412" w:rsidRPr="006B5CB0" w:rsidRDefault="00F52412" w:rsidP="00BF76C5">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核心素養架構</w:t>
            </w:r>
          </w:p>
          <w:p w:rsidR="00F52412" w:rsidRPr="006B5CB0" w:rsidRDefault="00F52412" w:rsidP="00F52412">
            <w:pPr>
              <w:spacing w:line="340" w:lineRule="exact"/>
              <w:rPr>
                <w:rFonts w:asciiTheme="majorEastAsia" w:eastAsiaTheme="majorEastAsia" w:hAnsiTheme="majorEastAsia"/>
                <w:szCs w:val="24"/>
              </w:rPr>
            </w:pPr>
          </w:p>
          <w:p w:rsidR="00CE13FF" w:rsidRPr="006B5CB0" w:rsidRDefault="00CE13FF" w:rsidP="00F52412">
            <w:pPr>
              <w:spacing w:line="340" w:lineRule="exact"/>
              <w:rPr>
                <w:rFonts w:asciiTheme="majorEastAsia" w:eastAsiaTheme="majorEastAsia" w:hAnsiTheme="majorEastAsia"/>
                <w:szCs w:val="24"/>
              </w:rPr>
            </w:pPr>
          </w:p>
          <w:p w:rsidR="00CE13FF" w:rsidRPr="006B5CB0" w:rsidRDefault="00CE13FF" w:rsidP="00F52412">
            <w:pPr>
              <w:spacing w:line="340" w:lineRule="exact"/>
              <w:rPr>
                <w:rFonts w:asciiTheme="majorEastAsia" w:eastAsiaTheme="majorEastAsia" w:hAnsiTheme="majorEastAsia"/>
                <w:szCs w:val="24"/>
              </w:rPr>
            </w:pPr>
            <w:r w:rsidRPr="006B5CB0">
              <w:rPr>
                <w:rFonts w:asciiTheme="majorEastAsia" w:eastAsiaTheme="majorEastAsia" w:hAnsiTheme="majorEastAsia"/>
                <w:noProof/>
                <w:szCs w:val="24"/>
              </w:rPr>
              <w:drawing>
                <wp:anchor distT="0" distB="0" distL="114300" distR="114300" simplePos="0" relativeHeight="251657216" behindDoc="1" locked="0" layoutInCell="1" allowOverlap="1" wp14:anchorId="57F55A0D" wp14:editId="7A8C7AF6">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14:sizeRelH relativeFrom="page">
                    <wp14:pctWidth>0</wp14:pctWidth>
                  </wp14:sizeRelH>
                  <wp14:sizeRelV relativeFrom="page">
                    <wp14:pctHeight>0</wp14:pctHeight>
                  </wp14:sizeRelV>
                </wp:anchor>
              </w:drawing>
            </w:r>
          </w:p>
          <w:p w:rsidR="00CE13FF" w:rsidRPr="006B5CB0" w:rsidRDefault="00CE13FF" w:rsidP="00F52412">
            <w:pPr>
              <w:spacing w:line="340" w:lineRule="exact"/>
              <w:rPr>
                <w:rFonts w:asciiTheme="majorEastAsia" w:eastAsiaTheme="majorEastAsia" w:hAnsiTheme="majorEastAsia"/>
                <w:szCs w:val="24"/>
              </w:rPr>
            </w:pPr>
          </w:p>
        </w:tc>
        <w:tc>
          <w:tcPr>
            <w:tcW w:w="6627" w:type="dxa"/>
            <w:gridSpan w:val="4"/>
          </w:tcPr>
          <w:p w:rsidR="00B4550A" w:rsidRPr="00B4550A" w:rsidRDefault="00B4550A" w:rsidP="00B4550A">
            <w:pPr>
              <w:spacing w:line="340" w:lineRule="exact"/>
              <w:rPr>
                <w:rFonts w:asciiTheme="majorEastAsia" w:eastAsiaTheme="majorEastAsia" w:hAnsiTheme="majorEastAsia"/>
                <w:szCs w:val="24"/>
              </w:rPr>
            </w:pPr>
            <w:r w:rsidRPr="00B4550A">
              <w:rPr>
                <w:rFonts w:asciiTheme="majorEastAsia" w:eastAsiaTheme="majorEastAsia" w:hAnsiTheme="majorEastAsia" w:hint="eastAsia"/>
                <w:szCs w:val="24"/>
              </w:rPr>
              <w:t>皮亞傑學派的「建構論」認為數學是一組「關係」，這種關係必須由學習者內在心靈去創造（自發性學習-好奇、探索），因此在教學上十分強調理解（獨立自主-專注、思考），認為學習的過程重於結果的獲得（溝通互動-合作），最後透過這些架構的組成養成終身學習的核心素養。</w:t>
            </w:r>
          </w:p>
          <w:p w:rsidR="00B4550A" w:rsidRPr="004E45C6" w:rsidRDefault="00B4550A" w:rsidP="00B4550A">
            <w:pPr>
              <w:spacing w:line="340" w:lineRule="exact"/>
              <w:rPr>
                <w:rFonts w:asciiTheme="majorEastAsia" w:eastAsiaTheme="majorEastAsia" w:hAnsiTheme="majorEastAsia"/>
                <w:szCs w:val="24"/>
              </w:rPr>
            </w:pPr>
            <w:r w:rsidRPr="00B4550A">
              <w:rPr>
                <w:rFonts w:asciiTheme="majorEastAsia" w:eastAsiaTheme="majorEastAsia" w:hAnsiTheme="majorEastAsia" w:hint="eastAsia"/>
                <w:szCs w:val="24"/>
              </w:rPr>
              <w:t>依據現今兒童發展狀態設計課程與活動內容，以兒童發展為主軸，依循發展建構屬於該年齡層之綜合活動與工作項目，並與其他各領域相互間連結，與教師之間做橫向溝通與聯繫，將各領域加以統整，使課程在分項中相互連結，避免分科學習的零碎感，讓孩子保有自發性的學習及思考能力，並且合作、協調、溝通、探討節氣與人類生活間的關聯性、認識台灣冬候鳥種類</w:t>
            </w:r>
            <w:r w:rsidRPr="00B4550A">
              <w:rPr>
                <w:rFonts w:asciiTheme="majorEastAsia" w:eastAsiaTheme="majorEastAsia" w:hAnsiTheme="majorEastAsia" w:hint="eastAsia"/>
                <w:szCs w:val="24"/>
              </w:rPr>
              <w:lastRenderedPageBreak/>
              <w:t>與棲息地，冬季動植物的生活形態與數學間之關聯.......等讓孩子在學校生活中能均衡且全方位的發展。</w:t>
            </w:r>
          </w:p>
          <w:p w:rsidR="004E45C6" w:rsidRPr="00C24D0A" w:rsidRDefault="00CE57FC" w:rsidP="00873E98">
            <w:pPr>
              <w:spacing w:line="340" w:lineRule="exact"/>
              <w:rPr>
                <w:rFonts w:ascii="新細明體" w:eastAsia="新細明體" w:hAnsi="新細明體" w:cs="新細明體"/>
                <w:color w:val="FF0000"/>
                <w:szCs w:val="24"/>
              </w:rPr>
            </w:pPr>
            <w:r>
              <w:rPr>
                <w:rFonts w:asciiTheme="majorEastAsia" w:eastAsiaTheme="majorEastAsia" w:hAnsiTheme="majorEastAsia" w:hint="eastAsia"/>
                <w:color w:val="FF0000"/>
                <w:szCs w:val="24"/>
              </w:rPr>
              <w:t>課程活動引導幼兒透過實際</w:t>
            </w:r>
            <w:r w:rsidR="008E6523">
              <w:rPr>
                <w:rFonts w:asciiTheme="majorEastAsia" w:eastAsiaTheme="majorEastAsia" w:hAnsiTheme="majorEastAsia" w:hint="eastAsia"/>
                <w:color w:val="FF0000"/>
                <w:szCs w:val="24"/>
              </w:rPr>
              <w:t>教具的示範與</w:t>
            </w:r>
            <w:r>
              <w:rPr>
                <w:rFonts w:asciiTheme="majorEastAsia" w:eastAsiaTheme="majorEastAsia" w:hAnsiTheme="majorEastAsia" w:hint="eastAsia"/>
                <w:color w:val="FF0000"/>
                <w:szCs w:val="24"/>
              </w:rPr>
              <w:t>操作</w:t>
            </w:r>
            <w:r w:rsidR="008E6523">
              <w:rPr>
                <w:rFonts w:asciiTheme="majorEastAsia" w:eastAsiaTheme="majorEastAsia" w:hAnsiTheme="majorEastAsia" w:hint="eastAsia"/>
                <w:color w:val="FF0000"/>
                <w:szCs w:val="24"/>
              </w:rPr>
              <w:t>，能主動探索教具中所傳達的數學訊息，並達到自發性學習之目的，也在幼兒與教具的互動中，建立專注力與秩序感。老師</w:t>
            </w:r>
            <w:r w:rsidR="00873E98">
              <w:rPr>
                <w:rFonts w:asciiTheme="majorEastAsia" w:eastAsiaTheme="majorEastAsia" w:hAnsiTheme="majorEastAsia" w:hint="eastAsia"/>
                <w:color w:val="FF0000"/>
                <w:szCs w:val="24"/>
              </w:rPr>
              <w:t>藉由</w:t>
            </w:r>
            <w:r>
              <w:rPr>
                <w:rFonts w:ascii="新細明體" w:eastAsia="新細明體" w:hAnsi="新細明體" w:cs="新細明體" w:hint="eastAsia"/>
                <w:color w:val="FF0000"/>
                <w:szCs w:val="24"/>
              </w:rPr>
              <w:t>互動式遊戲</w:t>
            </w:r>
            <w:r w:rsidR="004E45C6">
              <w:rPr>
                <w:rFonts w:ascii="ＤＦ中太楷書体" w:eastAsia="ＤＦ中太楷書体" w:hAnsi="新細明體" w:cs="新細明體" w:hint="eastAsia"/>
                <w:color w:val="FF0000"/>
                <w:szCs w:val="24"/>
              </w:rPr>
              <w:t>ヽ</w:t>
            </w:r>
            <w:r w:rsidR="004E45C6">
              <w:rPr>
                <w:rFonts w:ascii="新細明體" w:eastAsia="新細明體" w:hAnsi="新細明體" w:cs="新細明體" w:hint="eastAsia"/>
                <w:color w:val="FF0000"/>
                <w:szCs w:val="24"/>
              </w:rPr>
              <w:t>探討生活中的數學問題</w:t>
            </w:r>
            <w:r>
              <w:rPr>
                <w:rFonts w:ascii="新細明體" w:eastAsia="新細明體" w:hAnsi="新細明體" w:cs="新細明體" w:hint="eastAsia"/>
                <w:color w:val="FF0000"/>
                <w:szCs w:val="24"/>
              </w:rPr>
              <w:t>與兒謠</w:t>
            </w:r>
            <w:r w:rsidR="004E45C6">
              <w:rPr>
                <w:rFonts w:ascii="新細明體" w:eastAsia="新細明體" w:hAnsi="新細明體" w:cs="新細明體"/>
                <w:color w:val="FF0000"/>
                <w:szCs w:val="24"/>
              </w:rPr>
              <w:t>…</w:t>
            </w:r>
            <w:r w:rsidR="004E45C6">
              <w:rPr>
                <w:rFonts w:ascii="新細明體" w:eastAsia="新細明體" w:hAnsi="新細明體" w:cs="新細明體" w:hint="eastAsia"/>
                <w:color w:val="FF0000"/>
                <w:szCs w:val="24"/>
              </w:rPr>
              <w:t>等</w:t>
            </w:r>
            <w:r w:rsidR="008E6523">
              <w:rPr>
                <w:rFonts w:ascii="新細明體" w:eastAsia="新細明體" w:hAnsi="新細明體" w:cs="新細明體" w:hint="eastAsia"/>
                <w:color w:val="FF0000"/>
                <w:szCs w:val="24"/>
              </w:rPr>
              <w:t>課程內容中，引發幼兒覺知與思考生活環境中的數學訊息</w:t>
            </w:r>
            <w:r w:rsidR="00873E98">
              <w:rPr>
                <w:rFonts w:ascii="新細明體" w:eastAsia="新細明體" w:hAnsi="新細明體" w:cs="新細明體" w:hint="eastAsia"/>
                <w:color w:val="FF0000"/>
                <w:szCs w:val="24"/>
              </w:rPr>
              <w:t>，並與同儕溝通討論與合作如何運用已習得的數學知識與技能解決問題</w:t>
            </w:r>
            <w:r w:rsidR="00873E98">
              <w:rPr>
                <w:rFonts w:ascii="ＤＦ中太楷書体" w:eastAsia="ＤＦ中太楷書体" w:hAnsi="新細明體" w:cs="新細明體" w:hint="eastAsia"/>
                <w:color w:val="FF0000"/>
                <w:szCs w:val="24"/>
              </w:rPr>
              <w:t>ヽ</w:t>
            </w:r>
            <w:r w:rsidR="00873E98">
              <w:rPr>
                <w:rFonts w:ascii="新細明體" w:eastAsia="新細明體" w:hAnsi="新細明體" w:cs="新細明體" w:hint="eastAsia"/>
                <w:color w:val="FF0000"/>
                <w:szCs w:val="24"/>
              </w:rPr>
              <w:t>並</w:t>
            </w:r>
            <w:r w:rsidR="00873E98" w:rsidRPr="00873E98">
              <w:rPr>
                <w:rFonts w:ascii="新細明體" w:eastAsia="新細明體" w:hAnsi="新細明體" w:cs="新細明體" w:hint="eastAsia"/>
                <w:color w:val="FF0000"/>
                <w:szCs w:val="24"/>
              </w:rPr>
              <w:t>使用不同的表徵符號表達自己的想法，並進行創作、分享及實踐。</w:t>
            </w:r>
          </w:p>
        </w:tc>
      </w:tr>
      <w:tr w:rsidR="00E71BA1" w:rsidRPr="006B5CB0" w:rsidTr="00792CD2">
        <w:tc>
          <w:tcPr>
            <w:tcW w:w="2093" w:type="dxa"/>
            <w:gridSpan w:val="2"/>
          </w:tcPr>
          <w:p w:rsidR="00E71BA1" w:rsidRPr="006B5CB0" w:rsidRDefault="00931176" w:rsidP="008B52DB">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lastRenderedPageBreak/>
              <w:t>跨領域連結</w:t>
            </w:r>
          </w:p>
        </w:tc>
        <w:tc>
          <w:tcPr>
            <w:tcW w:w="8895" w:type="dxa"/>
            <w:gridSpan w:val="6"/>
          </w:tcPr>
          <w:p w:rsidR="005E5D16" w:rsidRPr="006B5CB0" w:rsidRDefault="00B66787" w:rsidP="00B66787">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t>日常、感官、</w:t>
            </w:r>
            <w:r w:rsidR="000322A5" w:rsidRPr="006B5CB0">
              <w:rPr>
                <w:rFonts w:asciiTheme="majorEastAsia" w:eastAsiaTheme="majorEastAsia" w:hAnsiTheme="majorEastAsia" w:hint="eastAsia"/>
                <w:szCs w:val="24"/>
              </w:rPr>
              <w:t>數學</w:t>
            </w:r>
            <w:r w:rsidR="00E6383B" w:rsidRPr="006B5CB0">
              <w:rPr>
                <w:rFonts w:asciiTheme="majorEastAsia" w:eastAsiaTheme="majorEastAsia" w:hAnsiTheme="majorEastAsia" w:hint="eastAsia"/>
                <w:szCs w:val="24"/>
              </w:rPr>
              <w:t>、</w:t>
            </w:r>
            <w:r w:rsidR="000322A5" w:rsidRPr="006B5CB0">
              <w:rPr>
                <w:rFonts w:asciiTheme="majorEastAsia" w:eastAsiaTheme="majorEastAsia" w:hAnsiTheme="majorEastAsia" w:hint="eastAsia"/>
                <w:szCs w:val="24"/>
              </w:rPr>
              <w:t>語文、天文</w:t>
            </w:r>
            <w:r w:rsidR="00D301E2" w:rsidRPr="006B5CB0">
              <w:rPr>
                <w:rFonts w:asciiTheme="majorEastAsia" w:eastAsiaTheme="majorEastAsia" w:hAnsiTheme="majorEastAsia" w:hint="eastAsia"/>
                <w:szCs w:val="24"/>
              </w:rPr>
              <w:t>、</w:t>
            </w:r>
            <w:r w:rsidR="00D301E2">
              <w:rPr>
                <w:rFonts w:asciiTheme="majorEastAsia" w:eastAsiaTheme="majorEastAsia" w:hAnsiTheme="majorEastAsia" w:hint="eastAsia"/>
                <w:szCs w:val="24"/>
              </w:rPr>
              <w:t>歷史</w:t>
            </w:r>
            <w:r w:rsidR="00D301E2" w:rsidRPr="006B5CB0">
              <w:rPr>
                <w:rFonts w:asciiTheme="majorEastAsia" w:eastAsiaTheme="majorEastAsia" w:hAnsiTheme="majorEastAsia" w:hint="eastAsia"/>
                <w:szCs w:val="24"/>
              </w:rPr>
              <w:t>、</w:t>
            </w:r>
            <w:r w:rsidR="00D301E2">
              <w:rPr>
                <w:rFonts w:asciiTheme="majorEastAsia" w:eastAsiaTheme="majorEastAsia" w:hAnsiTheme="majorEastAsia" w:hint="eastAsia"/>
                <w:szCs w:val="24"/>
              </w:rPr>
              <w:t>地理</w:t>
            </w:r>
            <w:r w:rsidR="000322A5" w:rsidRPr="006B5CB0">
              <w:rPr>
                <w:rFonts w:asciiTheme="majorEastAsia" w:eastAsiaTheme="majorEastAsia" w:hAnsiTheme="majorEastAsia"/>
                <w:szCs w:val="24"/>
              </w:rPr>
              <w:t>…</w:t>
            </w:r>
            <w:r w:rsidR="000322A5" w:rsidRPr="006B5CB0">
              <w:rPr>
                <w:rFonts w:asciiTheme="majorEastAsia" w:eastAsiaTheme="majorEastAsia" w:hAnsiTheme="majorEastAsia" w:hint="eastAsia"/>
                <w:szCs w:val="24"/>
              </w:rPr>
              <w:t>等</w:t>
            </w:r>
          </w:p>
        </w:tc>
      </w:tr>
      <w:tr w:rsidR="00E6383B" w:rsidRPr="006B5CB0" w:rsidTr="00FD3CD1">
        <w:trPr>
          <w:trHeight w:val="916"/>
        </w:trPr>
        <w:tc>
          <w:tcPr>
            <w:tcW w:w="2093" w:type="dxa"/>
            <w:gridSpan w:val="2"/>
          </w:tcPr>
          <w:p w:rsidR="00E6383B" w:rsidRPr="006B5CB0" w:rsidRDefault="00E6383B" w:rsidP="008B52DB">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t xml:space="preserve"> 教材來源</w:t>
            </w:r>
          </w:p>
          <w:p w:rsidR="00E6383B" w:rsidRPr="006B5CB0" w:rsidRDefault="00E6383B" w:rsidP="00E6383B">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t xml:space="preserve"> 設備資源</w:t>
            </w:r>
          </w:p>
        </w:tc>
        <w:tc>
          <w:tcPr>
            <w:tcW w:w="8895" w:type="dxa"/>
            <w:gridSpan w:val="6"/>
          </w:tcPr>
          <w:p w:rsidR="00E6383B" w:rsidRPr="006B5CB0" w:rsidRDefault="00E6383B" w:rsidP="008B52DB">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t>Google、網路相關資訊、幼兒發展相關書籍、蒙特梭利教學用書、教師研討活動</w:t>
            </w:r>
          </w:p>
          <w:p w:rsidR="00E6383B" w:rsidRPr="006B5CB0" w:rsidRDefault="00E6383B" w:rsidP="008B52DB">
            <w:pPr>
              <w:spacing w:line="440" w:lineRule="exact"/>
              <w:rPr>
                <w:rFonts w:asciiTheme="majorEastAsia" w:eastAsiaTheme="majorEastAsia" w:hAnsiTheme="majorEastAsia"/>
                <w:szCs w:val="24"/>
              </w:rPr>
            </w:pPr>
            <w:r w:rsidRPr="006B5CB0">
              <w:rPr>
                <w:rFonts w:asciiTheme="majorEastAsia" w:eastAsiaTheme="majorEastAsia" w:hAnsiTheme="majorEastAsia" w:hint="eastAsia"/>
                <w:szCs w:val="24"/>
              </w:rPr>
              <w:t>跨班群合作</w:t>
            </w:r>
          </w:p>
        </w:tc>
      </w:tr>
      <w:tr w:rsidR="006B7C88" w:rsidRPr="006B5CB0" w:rsidTr="006B7C88">
        <w:trPr>
          <w:trHeight w:val="424"/>
        </w:trPr>
        <w:tc>
          <w:tcPr>
            <w:tcW w:w="10988" w:type="dxa"/>
            <w:gridSpan w:val="8"/>
          </w:tcPr>
          <w:p w:rsidR="006B7C88" w:rsidRPr="006B5CB0" w:rsidRDefault="006B7C88" w:rsidP="006B7C88">
            <w:pPr>
              <w:spacing w:line="440" w:lineRule="exact"/>
              <w:jc w:val="center"/>
              <w:rPr>
                <w:rFonts w:asciiTheme="majorEastAsia" w:eastAsiaTheme="majorEastAsia" w:hAnsiTheme="majorEastAsia"/>
                <w:szCs w:val="24"/>
              </w:rPr>
            </w:pPr>
            <w:r>
              <w:rPr>
                <w:rFonts w:asciiTheme="majorEastAsia" w:eastAsiaTheme="majorEastAsia" w:hAnsiTheme="majorEastAsia" w:hint="eastAsia"/>
                <w:szCs w:val="24"/>
              </w:rPr>
              <w:t xml:space="preserve">109年11-12月 </w:t>
            </w:r>
            <w:r w:rsidRPr="006B5CB0">
              <w:rPr>
                <w:rFonts w:asciiTheme="majorEastAsia" w:eastAsiaTheme="majorEastAsia" w:hAnsiTheme="majorEastAsia" w:hint="eastAsia"/>
                <w:szCs w:val="24"/>
              </w:rPr>
              <w:t>小   組</w:t>
            </w:r>
          </w:p>
        </w:tc>
      </w:tr>
      <w:tr w:rsidR="006B7C88" w:rsidRPr="006B5CB0" w:rsidTr="006B7C88">
        <w:trPr>
          <w:trHeight w:val="424"/>
        </w:trPr>
        <w:tc>
          <w:tcPr>
            <w:tcW w:w="4361" w:type="dxa"/>
            <w:gridSpan w:val="4"/>
          </w:tcPr>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課程目標:</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color w:val="000000"/>
                <w:szCs w:val="24"/>
              </w:rPr>
              <w:t>認-1-1 蒐集生活環境中的數學訊息</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語-1-4</w:t>
            </w:r>
            <w:r w:rsidRPr="00EB4E9E">
              <w:rPr>
                <w:rFonts w:asciiTheme="minorEastAsia" w:hAnsiTheme="minorEastAsia"/>
                <w:szCs w:val="24"/>
              </w:rPr>
              <w:t xml:space="preserve"> </w:t>
            </w:r>
            <w:r w:rsidRPr="00EB4E9E">
              <w:rPr>
                <w:rFonts w:asciiTheme="minorEastAsia" w:hAnsiTheme="minorEastAsia" w:hint="eastAsia"/>
                <w:szCs w:val="24"/>
              </w:rPr>
              <w:t>理解生活環境中的圖像與符號</w:t>
            </w:r>
          </w:p>
        </w:tc>
        <w:tc>
          <w:tcPr>
            <w:tcW w:w="6627" w:type="dxa"/>
            <w:gridSpan w:val="4"/>
          </w:tcPr>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學習指標:</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cs="新細明體" w:hint="eastAsia"/>
                <w:color w:val="000000"/>
                <w:kern w:val="0"/>
                <w:szCs w:val="24"/>
              </w:rPr>
              <w:t>認-小-1-1-3 覺知數量的訊息及生活環境中的數字符號</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語-小-1-4-1覺察生活環境中常見的圖像與符號</w:t>
            </w:r>
          </w:p>
        </w:tc>
        <w:bookmarkStart w:id="0" w:name="_GoBack"/>
        <w:bookmarkEnd w:id="0"/>
      </w:tr>
      <w:tr w:rsidR="006B7C88" w:rsidRPr="006B5CB0" w:rsidTr="0060315A">
        <w:trPr>
          <w:trHeight w:val="424"/>
        </w:trPr>
        <w:tc>
          <w:tcPr>
            <w:tcW w:w="10988" w:type="dxa"/>
            <w:gridSpan w:val="8"/>
          </w:tcPr>
          <w:p w:rsidR="006B7C88" w:rsidRPr="00EB4E9E" w:rsidRDefault="006B7C88" w:rsidP="006B7C88">
            <w:pPr>
              <w:spacing w:line="340" w:lineRule="exact"/>
              <w:jc w:val="center"/>
              <w:rPr>
                <w:rFonts w:asciiTheme="minorEastAsia" w:hAnsiTheme="minorEastAsia"/>
                <w:szCs w:val="24"/>
              </w:rPr>
            </w:pPr>
            <w:r w:rsidRPr="006B7C88">
              <w:rPr>
                <w:rFonts w:asciiTheme="minorEastAsia" w:hAnsiTheme="minorEastAsia" w:hint="eastAsia"/>
                <w:szCs w:val="24"/>
              </w:rPr>
              <w:t>蒙特梭利工作發展</w:t>
            </w:r>
          </w:p>
        </w:tc>
      </w:tr>
      <w:tr w:rsidR="006B7C88" w:rsidRPr="006B5CB0" w:rsidTr="006B7C88">
        <w:trPr>
          <w:trHeight w:val="424"/>
        </w:trPr>
        <w:tc>
          <w:tcPr>
            <w:tcW w:w="1991" w:type="dxa"/>
          </w:tcPr>
          <w:p w:rsidR="006B7C88" w:rsidRPr="00EB4E9E" w:rsidRDefault="006B7C88" w:rsidP="006B7C88">
            <w:pPr>
              <w:spacing w:line="340" w:lineRule="exact"/>
              <w:rPr>
                <w:rFonts w:asciiTheme="minorEastAsia" w:hAnsiTheme="minorEastAsia"/>
                <w:szCs w:val="24"/>
              </w:rPr>
            </w:pPr>
            <w:r w:rsidRPr="00EB4E9E">
              <w:rPr>
                <w:rFonts w:asciiTheme="minorEastAsia" w:hAnsiTheme="minorEastAsia" w:hint="eastAsia"/>
                <w:szCs w:val="24"/>
              </w:rPr>
              <w:t>工作名稱</w:t>
            </w:r>
          </w:p>
        </w:tc>
        <w:tc>
          <w:tcPr>
            <w:tcW w:w="3971" w:type="dxa"/>
            <w:gridSpan w:val="6"/>
          </w:tcPr>
          <w:p w:rsidR="006B7C88" w:rsidRPr="00EB4E9E" w:rsidRDefault="006B7C88" w:rsidP="006B7C88">
            <w:pPr>
              <w:spacing w:line="340" w:lineRule="exact"/>
              <w:rPr>
                <w:rFonts w:asciiTheme="minorEastAsia" w:hAnsiTheme="minorEastAsia"/>
                <w:szCs w:val="24"/>
              </w:rPr>
            </w:pPr>
            <w:r w:rsidRPr="00EB4E9E">
              <w:rPr>
                <w:rFonts w:asciiTheme="minorEastAsia" w:hAnsiTheme="minorEastAsia" w:hint="eastAsia"/>
                <w:szCs w:val="24"/>
              </w:rPr>
              <w:t>直接目的</w:t>
            </w:r>
          </w:p>
        </w:tc>
        <w:tc>
          <w:tcPr>
            <w:tcW w:w="5026" w:type="dxa"/>
          </w:tcPr>
          <w:p w:rsidR="006B7C88" w:rsidRPr="00EB4E9E" w:rsidRDefault="006B7C88" w:rsidP="006B7C88">
            <w:pPr>
              <w:spacing w:line="340" w:lineRule="exact"/>
              <w:rPr>
                <w:rFonts w:asciiTheme="minorEastAsia" w:hAnsiTheme="minorEastAsia"/>
                <w:szCs w:val="24"/>
              </w:rPr>
            </w:pPr>
            <w:r w:rsidRPr="00EB4E9E">
              <w:rPr>
                <w:rFonts w:asciiTheme="minorEastAsia" w:hAnsiTheme="minorEastAsia" w:hint="eastAsia"/>
                <w:szCs w:val="24"/>
              </w:rPr>
              <w:t>間接目的與工作延伸</w:t>
            </w:r>
          </w:p>
        </w:tc>
      </w:tr>
      <w:tr w:rsidR="006B7C88" w:rsidRPr="006B5CB0" w:rsidTr="006B7C88">
        <w:trPr>
          <w:trHeight w:val="424"/>
        </w:trPr>
        <w:tc>
          <w:tcPr>
            <w:tcW w:w="1991" w:type="dxa"/>
          </w:tcPr>
          <w:p w:rsidR="006B7C88" w:rsidRPr="00EB4E9E" w:rsidRDefault="006B7C88" w:rsidP="00282889">
            <w:pPr>
              <w:pStyle w:val="a6"/>
              <w:numPr>
                <w:ilvl w:val="0"/>
                <w:numId w:val="2"/>
              </w:numPr>
              <w:spacing w:line="340" w:lineRule="exact"/>
              <w:ind w:leftChars="0"/>
              <w:rPr>
                <w:rFonts w:asciiTheme="minorEastAsia" w:hAnsiTheme="minorEastAsia"/>
                <w:szCs w:val="24"/>
              </w:rPr>
            </w:pPr>
            <w:r w:rsidRPr="00EB4E9E">
              <w:rPr>
                <w:rFonts w:asciiTheme="minorEastAsia" w:hAnsiTheme="minorEastAsia" w:hint="eastAsia"/>
                <w:szCs w:val="24"/>
              </w:rPr>
              <w:t>小數棒與數</w:t>
            </w:r>
          </w:p>
          <w:p w:rsidR="006B7C88" w:rsidRPr="00EB4E9E" w:rsidRDefault="006B7C88" w:rsidP="00282889">
            <w:pPr>
              <w:pStyle w:val="a6"/>
              <w:spacing w:line="340" w:lineRule="exact"/>
              <w:ind w:leftChars="0" w:left="360"/>
              <w:rPr>
                <w:rFonts w:asciiTheme="minorEastAsia" w:hAnsiTheme="minorEastAsia"/>
                <w:szCs w:val="24"/>
              </w:rPr>
            </w:pPr>
            <w:r w:rsidRPr="00EB4E9E">
              <w:rPr>
                <w:rFonts w:asciiTheme="minorEastAsia" w:hAnsiTheme="minorEastAsia" w:hint="eastAsia"/>
                <w:szCs w:val="24"/>
              </w:rPr>
              <w:t>卡(1-10)</w:t>
            </w:r>
          </w:p>
          <w:p w:rsidR="006B7C88" w:rsidRPr="00EB4E9E" w:rsidRDefault="006B7C88" w:rsidP="00282889">
            <w:pPr>
              <w:pStyle w:val="a6"/>
              <w:spacing w:line="340" w:lineRule="exact"/>
              <w:ind w:leftChars="0" w:left="360"/>
              <w:rPr>
                <w:rFonts w:asciiTheme="minorEastAsia" w:hAnsiTheme="minorEastAsia"/>
                <w:szCs w:val="24"/>
              </w:rPr>
            </w:pPr>
            <w:r w:rsidRPr="00EB4E9E">
              <w:rPr>
                <w:rFonts w:asciiTheme="minorEastAsia" w:hAnsiTheme="minorEastAsia"/>
                <w:szCs w:val="24"/>
              </w:rPr>
              <w:t xml:space="preserve"> </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pStyle w:val="a6"/>
              <w:numPr>
                <w:ilvl w:val="0"/>
                <w:numId w:val="2"/>
              </w:numPr>
              <w:spacing w:line="340" w:lineRule="exact"/>
              <w:ind w:leftChars="0"/>
              <w:rPr>
                <w:rFonts w:asciiTheme="minorEastAsia" w:hAnsiTheme="minorEastAsia"/>
                <w:szCs w:val="24"/>
              </w:rPr>
            </w:pPr>
            <w:r w:rsidRPr="00EB4E9E">
              <w:rPr>
                <w:rFonts w:asciiTheme="minorEastAsia" w:hAnsiTheme="minorEastAsia" w:hint="eastAsia"/>
                <w:szCs w:val="24"/>
              </w:rPr>
              <w:t>紡錘棒箱</w:t>
            </w:r>
          </w:p>
          <w:p w:rsidR="006B7C88" w:rsidRPr="00EB4E9E" w:rsidRDefault="006B7C88" w:rsidP="00282889">
            <w:pPr>
              <w:pStyle w:val="a6"/>
              <w:spacing w:line="340" w:lineRule="exact"/>
              <w:ind w:leftChars="0" w:left="360"/>
              <w:rPr>
                <w:rFonts w:asciiTheme="minorEastAsia" w:hAnsiTheme="minorEastAsia"/>
                <w:szCs w:val="24"/>
              </w:rPr>
            </w:pPr>
            <w:r w:rsidRPr="00EB4E9E">
              <w:rPr>
                <w:rFonts w:asciiTheme="minorEastAsia" w:hAnsiTheme="minorEastAsia" w:hint="eastAsia"/>
                <w:szCs w:val="24"/>
              </w:rPr>
              <w:t>(0的概念)</w:t>
            </w:r>
          </w:p>
          <w:p w:rsidR="006B7C88" w:rsidRPr="00EB4E9E" w:rsidRDefault="006B7C88" w:rsidP="00282889">
            <w:pPr>
              <w:spacing w:line="340" w:lineRule="exact"/>
              <w:ind w:left="120" w:hangingChars="50" w:hanging="120"/>
              <w:rPr>
                <w:rFonts w:asciiTheme="minorEastAsia" w:hAnsiTheme="minorEastAsia"/>
                <w:szCs w:val="24"/>
              </w:rPr>
            </w:pPr>
          </w:p>
          <w:p w:rsidR="006B7C88" w:rsidRPr="00EB4E9E" w:rsidRDefault="006B7C88" w:rsidP="00282889">
            <w:pPr>
              <w:spacing w:line="340" w:lineRule="exact"/>
              <w:ind w:left="120" w:hangingChars="50" w:hanging="120"/>
              <w:rPr>
                <w:rFonts w:asciiTheme="minorEastAsia" w:hAnsiTheme="minorEastAsia"/>
                <w:szCs w:val="24"/>
              </w:rPr>
            </w:pPr>
          </w:p>
          <w:p w:rsidR="006B7C88" w:rsidRPr="00EB4E9E" w:rsidRDefault="006B7C88" w:rsidP="00282889">
            <w:pPr>
              <w:spacing w:line="340" w:lineRule="exact"/>
              <w:ind w:left="120" w:hangingChars="50" w:hanging="120"/>
              <w:rPr>
                <w:rFonts w:asciiTheme="minorEastAsia" w:hAnsiTheme="minorEastAsia"/>
                <w:szCs w:val="24"/>
              </w:rPr>
            </w:pPr>
            <w:r w:rsidRPr="00EB4E9E">
              <w:rPr>
                <w:rFonts w:asciiTheme="minorEastAsia" w:hAnsiTheme="minorEastAsia" w:hint="eastAsia"/>
                <w:szCs w:val="24"/>
              </w:rPr>
              <w:t>3唱數練習1-30</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4.砂紙數字0-9</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5.序列遊戲</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6.數量遊戲</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7.1-10排序</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8.多與少的概念</w:t>
            </w:r>
          </w:p>
          <w:p w:rsidR="006B7C88" w:rsidRPr="00EB4E9E" w:rsidRDefault="006B7C88" w:rsidP="00282889">
            <w:pPr>
              <w:spacing w:line="340" w:lineRule="exact"/>
              <w:rPr>
                <w:rFonts w:asciiTheme="minorEastAsia" w:hAnsiTheme="minorEastAsia"/>
                <w:szCs w:val="24"/>
              </w:rPr>
            </w:pPr>
          </w:p>
        </w:tc>
        <w:tc>
          <w:tcPr>
            <w:tcW w:w="3971" w:type="dxa"/>
            <w:gridSpan w:val="6"/>
          </w:tcPr>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精進1-10數量與數字的結合。</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知道每一個數代表一個不同的量。</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阿拉伯數字0-9的介紹。</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0(空集合)的介紹與具體概念。</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能流利的唱數出1-30的數序。</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發展數序的概念。</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為書寫做預備。</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為0-9數量與數字的連結做預備。</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培養排列能力及建立數序概念。</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精鍊10以內數與量的對應能力。</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精進對數字符號與順序的認識。</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藉由觀察具體的數量多寡來建立多與少的概念。</w:t>
            </w:r>
          </w:p>
        </w:tc>
        <w:tc>
          <w:tcPr>
            <w:tcW w:w="5026" w:type="dxa"/>
          </w:tcPr>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認識1-10的數名。</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認識每個數量有其對應的數名，每個數名有其對應的數量。</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數序0-9的呈現。</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為二位數(11-29)做預備</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學習0-9的數字符號的唱數。</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認識0-9的數字符號。</w:t>
            </w: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延伸活動:數字符號影子遊戲/跳格子/套圈圈</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結合節氣中的農作物或漁獲種類進行排序練習</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延伸活動:釣魚/冬侯鳥棲息數量。</w:t>
            </w: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p>
          <w:p w:rsidR="006B7C88" w:rsidRPr="00EB4E9E" w:rsidRDefault="006B7C88" w:rsidP="00282889">
            <w:pPr>
              <w:spacing w:line="340" w:lineRule="exact"/>
              <w:rPr>
                <w:rFonts w:asciiTheme="minorEastAsia" w:hAnsiTheme="minorEastAsia"/>
                <w:szCs w:val="24"/>
              </w:rPr>
            </w:pPr>
            <w:r w:rsidRPr="00EB4E9E">
              <w:rPr>
                <w:rFonts w:asciiTheme="minorEastAsia" w:hAnsiTheme="minorEastAsia" w:hint="eastAsia"/>
                <w:szCs w:val="24"/>
              </w:rPr>
              <w:t>★此課程設計都將依孩子的個別能力做適當的調整</w:t>
            </w:r>
          </w:p>
        </w:tc>
      </w:tr>
      <w:tr w:rsidR="006B7C88" w:rsidRPr="006B5CB0" w:rsidTr="001804E0">
        <w:tc>
          <w:tcPr>
            <w:tcW w:w="10988" w:type="dxa"/>
            <w:gridSpan w:val="8"/>
          </w:tcPr>
          <w:p w:rsidR="006B7C88" w:rsidRPr="00964015" w:rsidRDefault="006B7C88" w:rsidP="000D1CE6">
            <w:pPr>
              <w:spacing w:line="440" w:lineRule="exact"/>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110年1-2月 小   組</w:t>
            </w:r>
          </w:p>
        </w:tc>
      </w:tr>
      <w:tr w:rsidR="006B7C88" w:rsidRPr="006B5CB0" w:rsidTr="00792CD2">
        <w:tc>
          <w:tcPr>
            <w:tcW w:w="4361" w:type="dxa"/>
            <w:gridSpan w:val="4"/>
          </w:tcPr>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課程目標:</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認-1-1 蒐集生活環境中的數學訊息</w:t>
            </w:r>
          </w:p>
          <w:p w:rsidR="006B7C88" w:rsidRPr="00964015" w:rsidRDefault="006B7C88" w:rsidP="00A60507">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認-1-3 蒐集文化產物的訊息</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語-1-4</w:t>
            </w:r>
            <w:r w:rsidRPr="00964015">
              <w:rPr>
                <w:rFonts w:asciiTheme="majorEastAsia" w:eastAsiaTheme="majorEastAsia" w:hAnsiTheme="majorEastAsia"/>
                <w:color w:val="FF0000"/>
                <w:szCs w:val="24"/>
              </w:rPr>
              <w:t xml:space="preserve"> </w:t>
            </w:r>
            <w:r w:rsidRPr="00964015">
              <w:rPr>
                <w:rFonts w:asciiTheme="majorEastAsia" w:eastAsiaTheme="majorEastAsia" w:hAnsiTheme="majorEastAsia" w:hint="eastAsia"/>
                <w:color w:val="FF0000"/>
                <w:szCs w:val="24"/>
              </w:rPr>
              <w:t>理解生活環境中的圖像與符號</w:t>
            </w:r>
          </w:p>
        </w:tc>
        <w:tc>
          <w:tcPr>
            <w:tcW w:w="6627" w:type="dxa"/>
            <w:gridSpan w:val="4"/>
          </w:tcPr>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學習指標:</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cs="新細明體" w:hint="eastAsia"/>
                <w:color w:val="FF0000"/>
                <w:kern w:val="0"/>
                <w:szCs w:val="24"/>
              </w:rPr>
              <w:t>認-小-1-1-3覺知數量的訊息及生活環境中的數字符號</w:t>
            </w:r>
          </w:p>
          <w:p w:rsidR="006B7C88" w:rsidRPr="00964015" w:rsidRDefault="006B7C88" w:rsidP="00A60507">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認-小-1-3-2以圖像或符號記錄生活物件的簡單訊息</w:t>
            </w:r>
          </w:p>
          <w:p w:rsidR="006B7C88" w:rsidRPr="00964015" w:rsidRDefault="006B7C88" w:rsidP="00A60507">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語-小-1-4-1覺察生活環境中常見的圖像符號</w:t>
            </w:r>
          </w:p>
        </w:tc>
      </w:tr>
      <w:tr w:rsidR="006B7C88" w:rsidRPr="006B5CB0" w:rsidTr="00F52412">
        <w:tc>
          <w:tcPr>
            <w:tcW w:w="10988" w:type="dxa"/>
            <w:gridSpan w:val="8"/>
          </w:tcPr>
          <w:p w:rsidR="006B7C88" w:rsidRPr="00964015" w:rsidRDefault="006B7C88" w:rsidP="00BF76C5">
            <w:pPr>
              <w:spacing w:line="340" w:lineRule="exact"/>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蒙特梭利工作發展</w:t>
            </w:r>
          </w:p>
        </w:tc>
      </w:tr>
      <w:tr w:rsidR="006B7C88" w:rsidRPr="006B5CB0" w:rsidTr="00F52412">
        <w:tc>
          <w:tcPr>
            <w:tcW w:w="1991" w:type="dxa"/>
          </w:tcPr>
          <w:p w:rsidR="006B7C88" w:rsidRPr="00964015" w:rsidRDefault="006B7C88" w:rsidP="00BF76C5">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工作名稱</w:t>
            </w:r>
          </w:p>
        </w:tc>
        <w:tc>
          <w:tcPr>
            <w:tcW w:w="3971" w:type="dxa"/>
            <w:gridSpan w:val="6"/>
          </w:tcPr>
          <w:p w:rsidR="006B7C88" w:rsidRPr="00964015" w:rsidRDefault="006B7C88" w:rsidP="00BF76C5">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直接目的</w:t>
            </w:r>
          </w:p>
        </w:tc>
        <w:tc>
          <w:tcPr>
            <w:tcW w:w="5026" w:type="dxa"/>
          </w:tcPr>
          <w:p w:rsidR="006B7C88" w:rsidRPr="00964015" w:rsidRDefault="006B7C88" w:rsidP="002422BF">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間接目的與工作延伸</w:t>
            </w:r>
          </w:p>
        </w:tc>
      </w:tr>
      <w:tr w:rsidR="006B7C88" w:rsidRPr="006B5CB0" w:rsidTr="002F7201">
        <w:tc>
          <w:tcPr>
            <w:tcW w:w="1991" w:type="dxa"/>
          </w:tcPr>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1.數字與籌碼(1-10)</w:t>
            </w:r>
          </w:p>
          <w:p w:rsidR="006B7C88" w:rsidRPr="00964015" w:rsidRDefault="006B7C88" w:rsidP="002F7201">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color w:val="FF0000"/>
                <w:szCs w:val="24"/>
              </w:rPr>
              <w:t xml:space="preserve"> </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2.彩色珠串1-10</w:t>
            </w:r>
          </w:p>
          <w:p w:rsidR="006B7C88" w:rsidRPr="00964015" w:rsidRDefault="006B7C88" w:rsidP="00CE6C9E">
            <w:pPr>
              <w:spacing w:line="340" w:lineRule="exact"/>
              <w:rPr>
                <w:rFonts w:asciiTheme="majorEastAsia" w:eastAsiaTheme="majorEastAsia" w:hAnsiTheme="majorEastAsia"/>
                <w:color w:val="FF0000"/>
                <w:szCs w:val="24"/>
              </w:rPr>
            </w:pPr>
          </w:p>
          <w:p w:rsidR="006B7C88" w:rsidRPr="00964015" w:rsidRDefault="006B7C88" w:rsidP="00CE6C9E">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3唱數練習1-50</w:t>
            </w:r>
          </w:p>
          <w:p w:rsidR="006B7C88" w:rsidRPr="00964015" w:rsidRDefault="006B7C88" w:rsidP="00CE6C9E">
            <w:pPr>
              <w:spacing w:line="340" w:lineRule="exact"/>
              <w:ind w:left="120" w:hangingChars="50" w:hanging="120"/>
              <w:rPr>
                <w:rFonts w:asciiTheme="majorEastAsia" w:eastAsiaTheme="majorEastAsia" w:hAnsiTheme="majorEastAsia"/>
                <w:color w:val="FF0000"/>
                <w:szCs w:val="24"/>
              </w:rPr>
            </w:pPr>
          </w:p>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4.多與少的概念:</w:t>
            </w:r>
          </w:p>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(貪吃小精靈)</w:t>
            </w:r>
          </w:p>
          <w:p w:rsidR="006B7C88" w:rsidRPr="00964015" w:rsidRDefault="006B7C88" w:rsidP="00CE6C9E">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5.序列遊戲</w:t>
            </w:r>
          </w:p>
          <w:p w:rsidR="006B7C88" w:rsidRPr="00964015" w:rsidRDefault="006B7C88" w:rsidP="00CE6C9E">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(2~4組)</w:t>
            </w:r>
          </w:p>
          <w:p w:rsidR="006B7C88" w:rsidRPr="00964015" w:rsidRDefault="006B7C88" w:rsidP="00CE6C9E">
            <w:pPr>
              <w:spacing w:line="340" w:lineRule="exact"/>
              <w:ind w:left="120" w:hangingChars="50" w:hanging="120"/>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6. 數棒等量遊戲</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7.數字手指謠</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8.砂紙數字</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9.認識錢幣</w:t>
            </w:r>
          </w:p>
          <w:p w:rsidR="006B7C88" w:rsidRPr="00964015" w:rsidRDefault="006B7C88" w:rsidP="002F7201">
            <w:pPr>
              <w:spacing w:line="340" w:lineRule="exact"/>
              <w:ind w:left="120" w:hangingChars="50" w:hanging="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(錢幣分類)</w:t>
            </w:r>
          </w:p>
          <w:p w:rsidR="006B7C88" w:rsidRPr="00964015" w:rsidRDefault="006B7C88" w:rsidP="002F7201">
            <w:pPr>
              <w:spacing w:line="340" w:lineRule="exact"/>
              <w:rPr>
                <w:rFonts w:asciiTheme="majorEastAsia" w:eastAsiaTheme="majorEastAsia" w:hAnsiTheme="majorEastAsia"/>
                <w:color w:val="FF0000"/>
                <w:szCs w:val="24"/>
              </w:rPr>
            </w:pPr>
          </w:p>
        </w:tc>
        <w:tc>
          <w:tcPr>
            <w:tcW w:w="3971" w:type="dxa"/>
            <w:gridSpan w:val="6"/>
          </w:tcPr>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知道正確的數序。</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知道正確的數字與量的對應。</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認識奇數</w:t>
            </w:r>
            <w:r w:rsidRPr="00964015">
              <w:rPr>
                <w:rFonts w:ascii="ＤＦ中太楷書体" w:eastAsia="ＤＦ中太楷書体" w:hAnsiTheme="majorEastAsia" w:hint="eastAsia"/>
                <w:color w:val="FF0000"/>
                <w:szCs w:val="24"/>
              </w:rPr>
              <w:t>ヽ</w:t>
            </w:r>
            <w:r w:rsidRPr="00964015">
              <w:rPr>
                <w:rFonts w:asciiTheme="majorEastAsia" w:eastAsiaTheme="majorEastAsia" w:hAnsiTheme="majorEastAsia" w:hint="eastAsia"/>
                <w:color w:val="FF0000"/>
                <w:szCs w:val="24"/>
              </w:rPr>
              <w:t>偶數的排列方式(兩兩成雙)。</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認識1-10(固定量)的數量和數名的概念。</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能流利地唱數1-50的數序。</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藉由觀察具體的數量多寡來建立多與少的概念。</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認識「大於」符號。</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培養排列能力及建立數序概念。</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培養合成與分解的概念。</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利用手指謠朗朗上口的特質，提升孩子對數字的敏銳度與興趣。</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覺知0-9的數字筆順，為書寫預做準備。</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ED2612">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辨識三種錢幣的差異，並進行分類。認識1元、5元、10元，</w:t>
            </w:r>
            <w:r w:rsidRPr="00964015">
              <w:rPr>
                <w:rFonts w:asciiTheme="majorEastAsia" w:eastAsiaTheme="majorEastAsia" w:hAnsiTheme="majorEastAsia"/>
                <w:color w:val="FF0000"/>
                <w:szCs w:val="24"/>
              </w:rPr>
              <w:t xml:space="preserve"> </w:t>
            </w:r>
          </w:p>
        </w:tc>
        <w:tc>
          <w:tcPr>
            <w:tcW w:w="5026" w:type="dxa"/>
          </w:tcPr>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認識數的念法與相同量的關係。</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歷史延伸活動:從兩兩排列的視覺印象中建立「偶數概念」，並知道偶數在台灣文化中代表吉祥的意涵。</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cs="Arial"/>
                <w:color w:val="FF0000"/>
                <w:szCs w:val="24"/>
              </w:rPr>
              <w:t>記憶與量相當的彩色珠串棒的數</w:t>
            </w:r>
            <w:r w:rsidRPr="00964015">
              <w:rPr>
                <w:rFonts w:asciiTheme="majorEastAsia" w:eastAsiaTheme="majorEastAsia" w:hAnsiTheme="majorEastAsia" w:cs="Arial" w:hint="eastAsia"/>
                <w:color w:val="FF0000"/>
                <w:szCs w:val="24"/>
              </w:rPr>
              <w:t>。</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延伸活動:由長至短排列出彩色珠串。</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延伸活動:從自編故事-貪吃小精靈中認識大於(精靈嘴)的符號圖像。</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延伸活動:運用生活中常見之物品進行等量的</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合成與分解。例如:糖果ヽ花生</w:t>
            </w:r>
            <w:r w:rsidRPr="00964015">
              <w:rPr>
                <w:rFonts w:asciiTheme="majorEastAsia" w:eastAsiaTheme="majorEastAsia" w:hAnsiTheme="majorEastAsia"/>
                <w:color w:val="FF0000"/>
                <w:szCs w:val="24"/>
              </w:rPr>
              <w:t>……</w:t>
            </w: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延伸活動 :  </w:t>
            </w:r>
          </w:p>
          <w:p w:rsidR="006B7C88" w:rsidRPr="00964015" w:rsidRDefault="006B7C88" w:rsidP="007F39C2">
            <w:pPr>
              <w:pStyle w:val="a6"/>
              <w:numPr>
                <w:ilvl w:val="0"/>
                <w:numId w:val="6"/>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數字軌道車:藉由車子行駛遊戲讓幼兒熟悉數字筆順。</w:t>
            </w:r>
          </w:p>
          <w:p w:rsidR="006B7C88" w:rsidRPr="00964015" w:rsidRDefault="006B7C88" w:rsidP="002F7201">
            <w:pPr>
              <w:pStyle w:val="a6"/>
              <w:numPr>
                <w:ilvl w:val="0"/>
                <w:numId w:val="6"/>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圖像與數字符號之配對:激發幼兒對數字的字形產生有意義的數名聯想</w:t>
            </w:r>
          </w:p>
          <w:p w:rsidR="006B7C88" w:rsidRPr="00964015" w:rsidRDefault="006B7C88"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★此課程設計都將依孩子的個別能力做適當的調整</w:t>
            </w:r>
          </w:p>
        </w:tc>
      </w:tr>
      <w:tr w:rsidR="00121524" w:rsidRPr="006B5CB0" w:rsidTr="00642F49">
        <w:tc>
          <w:tcPr>
            <w:tcW w:w="10988" w:type="dxa"/>
            <w:gridSpan w:val="8"/>
          </w:tcPr>
          <w:p w:rsidR="00121524" w:rsidRDefault="00121524" w:rsidP="000D1CE6">
            <w:pPr>
              <w:spacing w:line="340" w:lineRule="exact"/>
              <w:jc w:val="center"/>
              <w:rPr>
                <w:rFonts w:asciiTheme="majorEastAsia" w:eastAsiaTheme="majorEastAsia" w:hAnsiTheme="majorEastAsia"/>
                <w:szCs w:val="24"/>
              </w:rPr>
            </w:pPr>
            <w:r>
              <w:rPr>
                <w:rFonts w:asciiTheme="majorEastAsia" w:eastAsiaTheme="majorEastAsia" w:hAnsiTheme="majorEastAsia" w:hint="eastAsia"/>
                <w:szCs w:val="24"/>
              </w:rPr>
              <w:t>109</w:t>
            </w:r>
            <w:r w:rsidRPr="00121524">
              <w:rPr>
                <w:rFonts w:asciiTheme="majorEastAsia" w:eastAsiaTheme="majorEastAsia" w:hAnsiTheme="majorEastAsia" w:hint="eastAsia"/>
                <w:szCs w:val="24"/>
              </w:rPr>
              <w:t>年</w:t>
            </w:r>
            <w:r>
              <w:rPr>
                <w:rFonts w:asciiTheme="majorEastAsia" w:eastAsiaTheme="majorEastAsia" w:hAnsiTheme="majorEastAsia" w:hint="eastAsia"/>
                <w:szCs w:val="24"/>
              </w:rPr>
              <w:t>1</w:t>
            </w:r>
            <w:r w:rsidRPr="00121524">
              <w:rPr>
                <w:rFonts w:asciiTheme="majorEastAsia" w:eastAsiaTheme="majorEastAsia" w:hAnsiTheme="majorEastAsia" w:hint="eastAsia"/>
                <w:szCs w:val="24"/>
              </w:rPr>
              <w:t>1-</w:t>
            </w:r>
            <w:r>
              <w:rPr>
                <w:rFonts w:asciiTheme="majorEastAsia" w:eastAsiaTheme="majorEastAsia" w:hAnsiTheme="majorEastAsia" w:hint="eastAsia"/>
                <w:szCs w:val="24"/>
              </w:rPr>
              <w:t>1</w:t>
            </w:r>
            <w:r w:rsidRPr="00121524">
              <w:rPr>
                <w:rFonts w:asciiTheme="majorEastAsia" w:eastAsiaTheme="majorEastAsia" w:hAnsiTheme="majorEastAsia" w:hint="eastAsia"/>
                <w:szCs w:val="24"/>
              </w:rPr>
              <w:t>2月 中   組</w:t>
            </w:r>
          </w:p>
        </w:tc>
      </w:tr>
      <w:tr w:rsidR="00121524" w:rsidRPr="006B5CB0" w:rsidTr="00121524">
        <w:tc>
          <w:tcPr>
            <w:tcW w:w="4106" w:type="dxa"/>
            <w:gridSpan w:val="3"/>
          </w:tcPr>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課程目標:</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認-1-1蒐集生活環境中的數學訊息</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認-1-4理解生活環境中的圖像與符號</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認-2-1整理生活環境中的數學訊息</w:t>
            </w:r>
          </w:p>
          <w:p w:rsidR="00121524" w:rsidRPr="00EB4E9E" w:rsidRDefault="00121524" w:rsidP="00282889">
            <w:pPr>
              <w:spacing w:line="340" w:lineRule="exact"/>
              <w:rPr>
                <w:rFonts w:asciiTheme="minorEastAsia" w:hAnsiTheme="minorEastAsia"/>
                <w:szCs w:val="24"/>
              </w:rPr>
            </w:pPr>
          </w:p>
        </w:tc>
        <w:tc>
          <w:tcPr>
            <w:tcW w:w="6882" w:type="dxa"/>
            <w:gridSpan w:val="5"/>
          </w:tcPr>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學習指標:</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認-中-1-1-2運用點數蒐集生活環境中的訊息</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認-中-1-1-3認識數字符號</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語-中-1-4-1理解符號中的具象物件內容</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認-中-2-1-3運用10以內的合成與分解整理數量訊息</w:t>
            </w:r>
          </w:p>
        </w:tc>
      </w:tr>
      <w:tr w:rsidR="00121524" w:rsidRPr="006B5CB0" w:rsidTr="00E6362D">
        <w:tc>
          <w:tcPr>
            <w:tcW w:w="10988" w:type="dxa"/>
            <w:gridSpan w:val="8"/>
          </w:tcPr>
          <w:p w:rsidR="00121524" w:rsidRPr="00EB4E9E" w:rsidRDefault="00121524" w:rsidP="00121524">
            <w:pPr>
              <w:spacing w:line="340" w:lineRule="exact"/>
              <w:jc w:val="center"/>
              <w:rPr>
                <w:rFonts w:asciiTheme="minorEastAsia" w:hAnsiTheme="minorEastAsia"/>
                <w:szCs w:val="24"/>
              </w:rPr>
            </w:pPr>
            <w:r w:rsidRPr="006B5CB0">
              <w:rPr>
                <w:rFonts w:asciiTheme="majorEastAsia" w:eastAsiaTheme="majorEastAsia" w:hAnsiTheme="majorEastAsia" w:hint="eastAsia"/>
                <w:szCs w:val="24"/>
              </w:rPr>
              <w:t>蒙特梭利工作發展</w:t>
            </w:r>
          </w:p>
        </w:tc>
      </w:tr>
      <w:tr w:rsidR="00121524" w:rsidRPr="006B5CB0" w:rsidTr="00121524">
        <w:tc>
          <w:tcPr>
            <w:tcW w:w="1991" w:type="dxa"/>
          </w:tcPr>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工作名稱</w:t>
            </w:r>
          </w:p>
        </w:tc>
        <w:tc>
          <w:tcPr>
            <w:tcW w:w="3971" w:type="dxa"/>
            <w:gridSpan w:val="6"/>
          </w:tcPr>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直接目的</w:t>
            </w:r>
          </w:p>
        </w:tc>
        <w:tc>
          <w:tcPr>
            <w:tcW w:w="5026" w:type="dxa"/>
          </w:tcPr>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間接目的與工作延伸</w:t>
            </w:r>
          </w:p>
        </w:tc>
      </w:tr>
      <w:tr w:rsidR="00121524" w:rsidRPr="006B5CB0" w:rsidTr="00121524">
        <w:tc>
          <w:tcPr>
            <w:tcW w:w="1991" w:type="dxa"/>
          </w:tcPr>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1.</w:t>
            </w:r>
            <w:r w:rsidR="00121524" w:rsidRPr="00EB4E9E">
              <w:rPr>
                <w:rFonts w:asciiTheme="minorEastAsia" w:hAnsiTheme="minorEastAsia" w:hint="eastAsia"/>
                <w:szCs w:val="24"/>
              </w:rPr>
              <w:t>數獨</w:t>
            </w:r>
          </w:p>
          <w:p w:rsidR="00121524" w:rsidRPr="00EB4E9E" w:rsidRDefault="00121524" w:rsidP="00282889">
            <w:pPr>
              <w:spacing w:line="340" w:lineRule="exact"/>
              <w:rPr>
                <w:rFonts w:asciiTheme="minorEastAsia" w:hAnsiTheme="minorEastAsia"/>
                <w:szCs w:val="24"/>
              </w:rPr>
            </w:pPr>
          </w:p>
          <w:p w:rsidR="00AF60B5" w:rsidRDefault="00AF60B5" w:rsidP="00282889">
            <w:pPr>
              <w:spacing w:line="340" w:lineRule="exact"/>
              <w:rPr>
                <w:rFonts w:asciiTheme="minorEastAsia" w:hAnsiTheme="minorEastAsia"/>
                <w:szCs w:val="24"/>
              </w:rPr>
            </w:pPr>
            <w:r>
              <w:rPr>
                <w:rFonts w:asciiTheme="minorEastAsia" w:hAnsiTheme="minorEastAsia" w:hint="eastAsia"/>
                <w:szCs w:val="24"/>
              </w:rPr>
              <w:t>2.</w:t>
            </w:r>
            <w:r w:rsidR="00121524" w:rsidRPr="00EB4E9E">
              <w:rPr>
                <w:rFonts w:asciiTheme="minorEastAsia" w:hAnsiTheme="minorEastAsia" w:hint="eastAsia"/>
                <w:szCs w:val="24"/>
              </w:rPr>
              <w:t>10以內的補量</w:t>
            </w:r>
          </w:p>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 xml:space="preserve">  </w:t>
            </w:r>
            <w:r w:rsidR="00121524" w:rsidRPr="00EB4E9E">
              <w:rPr>
                <w:rFonts w:asciiTheme="minorEastAsia" w:hAnsiTheme="minorEastAsia" w:hint="eastAsia"/>
                <w:szCs w:val="24"/>
              </w:rPr>
              <w:t>練習</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3.</w:t>
            </w:r>
            <w:r w:rsidR="00121524" w:rsidRPr="00EB4E9E">
              <w:rPr>
                <w:rFonts w:asciiTheme="minorEastAsia" w:hAnsiTheme="minorEastAsia" w:hint="eastAsia"/>
                <w:szCs w:val="24"/>
              </w:rPr>
              <w:t>換10遊戲</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AF60B5" w:rsidRDefault="00AF60B5" w:rsidP="00AF60B5">
            <w:pPr>
              <w:spacing w:line="340" w:lineRule="exact"/>
              <w:rPr>
                <w:rFonts w:asciiTheme="minorEastAsia" w:hAnsiTheme="minorEastAsia"/>
                <w:szCs w:val="24"/>
              </w:rPr>
            </w:pPr>
            <w:r>
              <w:rPr>
                <w:rFonts w:asciiTheme="minorEastAsia" w:hAnsiTheme="minorEastAsia" w:hint="eastAsia"/>
                <w:szCs w:val="24"/>
              </w:rPr>
              <w:t>4.</w:t>
            </w:r>
            <w:r w:rsidR="00121524" w:rsidRPr="00AF60B5">
              <w:rPr>
                <w:rFonts w:asciiTheme="minorEastAsia" w:hAnsiTheme="minorEastAsia" w:hint="eastAsia"/>
                <w:szCs w:val="24"/>
              </w:rPr>
              <w:t>認識&lt;、&gt;、=的符號(量與數字)</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5.</w:t>
            </w:r>
            <w:r w:rsidR="00121524" w:rsidRPr="00EB4E9E">
              <w:rPr>
                <w:rFonts w:asciiTheme="minorEastAsia" w:hAnsiTheme="minorEastAsia" w:hint="eastAsia"/>
                <w:szCs w:val="24"/>
              </w:rPr>
              <w:t>認識順時鐘與逆時鐘的概念</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6.</w:t>
            </w:r>
            <w:r w:rsidR="00121524" w:rsidRPr="00EB4E9E">
              <w:rPr>
                <w:rFonts w:asciiTheme="minorEastAsia" w:hAnsiTheme="minorEastAsia" w:hint="eastAsia"/>
                <w:szCs w:val="24"/>
              </w:rPr>
              <w:t>百格板</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p>
          <w:p w:rsidR="00121524" w:rsidRPr="00EB4E9E" w:rsidRDefault="00AF60B5" w:rsidP="00282889">
            <w:pPr>
              <w:spacing w:line="340" w:lineRule="exact"/>
              <w:rPr>
                <w:rFonts w:asciiTheme="minorEastAsia" w:hAnsiTheme="minorEastAsia"/>
                <w:szCs w:val="24"/>
              </w:rPr>
            </w:pPr>
            <w:r>
              <w:rPr>
                <w:rFonts w:asciiTheme="minorEastAsia" w:hAnsiTheme="minorEastAsia" w:hint="eastAsia"/>
                <w:szCs w:val="24"/>
              </w:rPr>
              <w:t>7.</w:t>
            </w:r>
            <w:r w:rsidR="00121524" w:rsidRPr="00EB4E9E">
              <w:rPr>
                <w:rFonts w:asciiTheme="minorEastAsia" w:hAnsiTheme="minorEastAsia" w:hint="eastAsia"/>
                <w:szCs w:val="24"/>
              </w:rPr>
              <w:t>18以內的加法</w:t>
            </w:r>
          </w:p>
          <w:p w:rsidR="00121524" w:rsidRPr="00EB4E9E" w:rsidRDefault="00121524" w:rsidP="00282889">
            <w:pPr>
              <w:spacing w:line="340" w:lineRule="exact"/>
              <w:rPr>
                <w:rFonts w:asciiTheme="minorEastAsia" w:hAnsiTheme="minorEastAsia"/>
                <w:szCs w:val="24"/>
              </w:rPr>
            </w:pPr>
          </w:p>
        </w:tc>
        <w:tc>
          <w:tcPr>
            <w:tcW w:w="3971" w:type="dxa"/>
            <w:gridSpan w:val="6"/>
          </w:tcPr>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lastRenderedPageBreak/>
              <w:t>培養邏輯數學的概念。</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熟練1-10的量，並學習合十加法的記憶，為心算能力做預備。</w:t>
            </w:r>
          </w:p>
          <w:p w:rsidR="00121524" w:rsidRPr="00EB4E9E" w:rsidRDefault="00121524" w:rsidP="00282889">
            <w:pPr>
              <w:spacing w:line="340" w:lineRule="exact"/>
              <w:rPr>
                <w:rFonts w:asciiTheme="minorEastAsia" w:hAnsiTheme="minorEastAsia"/>
                <w:szCs w:val="24"/>
              </w:rPr>
            </w:pP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1.強化十進位的概念。</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2.了解1、10、100、1000之間的</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lastRenderedPageBreak/>
              <w:t xml:space="preserve">   轉換關係。</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1.強化數的大小概念。</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2.了解符號之概念以及作用性。</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1.了解時鐘鐘面的運轉。</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2.建立時間概念。</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1.認識1-100的符號。</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2.強化1-100的數序概念。</w:t>
            </w:r>
          </w:p>
          <w:p w:rsidR="00121524" w:rsidRPr="00EB4E9E" w:rsidRDefault="00121524" w:rsidP="00282889">
            <w:pPr>
              <w:rPr>
                <w:rFonts w:asciiTheme="minorEastAsia" w:hAnsiTheme="minorEastAsia"/>
                <w:szCs w:val="24"/>
              </w:rPr>
            </w:pPr>
          </w:p>
        </w:tc>
        <w:tc>
          <w:tcPr>
            <w:tcW w:w="5026" w:type="dxa"/>
          </w:tcPr>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lastRenderedPageBreak/>
              <w:t>1.</w:t>
            </w:r>
            <w:r w:rsidRPr="00EB4E9E">
              <w:rPr>
                <w:rFonts w:asciiTheme="minorEastAsia" w:hAnsiTheme="minorEastAsia"/>
                <w:szCs w:val="24"/>
              </w:rPr>
              <w:t>O.C.C.I(</w:t>
            </w:r>
            <w:r w:rsidRPr="00EB4E9E">
              <w:rPr>
                <w:rFonts w:asciiTheme="minorEastAsia" w:hAnsiTheme="minorEastAsia" w:hint="eastAsia"/>
                <w:szCs w:val="24"/>
              </w:rPr>
              <w:t>秩序、專注、協調、獨立性</w:t>
            </w:r>
            <w:r w:rsidRPr="00EB4E9E">
              <w:rPr>
                <w:rFonts w:asciiTheme="minorEastAsia" w:hAnsiTheme="minorEastAsia"/>
                <w:szCs w:val="24"/>
              </w:rPr>
              <w:t>)</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1.培養解決問題的能力。</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2.培養邏輯數學的概念。</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延伸變化：計數餐點份數並練習補量。</w:t>
            </w:r>
          </w:p>
          <w:p w:rsidR="00121524" w:rsidRPr="00EB4E9E" w:rsidRDefault="00121524" w:rsidP="00282889">
            <w:pPr>
              <w:rPr>
                <w:rFonts w:asciiTheme="minorEastAsia" w:hAnsiTheme="minorEastAsia"/>
                <w:szCs w:val="24"/>
              </w:rPr>
            </w:pPr>
            <w:r w:rsidRPr="00EB4E9E">
              <w:rPr>
                <w:rFonts w:asciiTheme="minorEastAsia" w:hAnsiTheme="minorEastAsia"/>
                <w:szCs w:val="24"/>
              </w:rPr>
              <w:t xml:space="preserve"> </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1.學習位數、十進位的概念。</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2.為四則運算做準備。</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lastRenderedPageBreak/>
              <w:t>延伸變化：買賣遊戲。</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延伸變化：</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搭配節氣產物，例如秋冬水果產量、冬候鳥數量等進行大小的比較。</w:t>
            </w:r>
          </w:p>
          <w:p w:rsidR="00121524" w:rsidRPr="00EB4E9E" w:rsidRDefault="00121524" w:rsidP="00282889">
            <w:pPr>
              <w:rPr>
                <w:rFonts w:asciiTheme="minorEastAsia" w:hAnsiTheme="minorEastAsia"/>
                <w:szCs w:val="24"/>
              </w:rPr>
            </w:pP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延伸變化：</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1.搭配課表讓孩子了解每一天的規律作息時間。</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3.討論並記錄八大行星的運轉方向。</w:t>
            </w:r>
          </w:p>
          <w:p w:rsidR="00121524" w:rsidRPr="00EB4E9E" w:rsidRDefault="00121524" w:rsidP="00282889">
            <w:pPr>
              <w:rPr>
                <w:rFonts w:asciiTheme="minorEastAsia" w:hAnsiTheme="minorEastAsia"/>
                <w:szCs w:val="24"/>
              </w:rPr>
            </w:pP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延伸變化：</w:t>
            </w:r>
          </w:p>
          <w:p w:rsidR="00121524" w:rsidRPr="00EB4E9E" w:rsidRDefault="00121524" w:rsidP="00282889">
            <w:pPr>
              <w:spacing w:line="340" w:lineRule="exact"/>
              <w:rPr>
                <w:rFonts w:asciiTheme="minorEastAsia" w:hAnsiTheme="minorEastAsia"/>
                <w:szCs w:val="24"/>
              </w:rPr>
            </w:pPr>
            <w:r w:rsidRPr="00EB4E9E">
              <w:rPr>
                <w:rFonts w:asciiTheme="minorEastAsia" w:hAnsiTheme="minorEastAsia" w:hint="eastAsia"/>
                <w:szCs w:val="24"/>
              </w:rPr>
              <w:t>1.練習順數、倒數的唸唱。</w:t>
            </w:r>
          </w:p>
          <w:p w:rsidR="00121524" w:rsidRPr="00EB4E9E" w:rsidRDefault="00121524" w:rsidP="00282889">
            <w:pPr>
              <w:rPr>
                <w:rFonts w:asciiTheme="minorEastAsia" w:hAnsiTheme="minorEastAsia"/>
                <w:szCs w:val="24"/>
              </w:rPr>
            </w:pPr>
            <w:r w:rsidRPr="00EB4E9E">
              <w:rPr>
                <w:rFonts w:asciiTheme="minorEastAsia" w:hAnsiTheme="minorEastAsia" w:hint="eastAsia"/>
                <w:szCs w:val="24"/>
              </w:rPr>
              <w:t>2.數序連連看。</w:t>
            </w:r>
          </w:p>
          <w:p w:rsidR="00121524" w:rsidRPr="00EB4E9E" w:rsidRDefault="00121524" w:rsidP="00282889">
            <w:pPr>
              <w:rPr>
                <w:rFonts w:asciiTheme="minorEastAsia" w:hAnsiTheme="minorEastAsia"/>
                <w:szCs w:val="24"/>
              </w:rPr>
            </w:pPr>
          </w:p>
        </w:tc>
      </w:tr>
      <w:tr w:rsidR="00121524" w:rsidRPr="006B5CB0" w:rsidTr="00642F49">
        <w:tc>
          <w:tcPr>
            <w:tcW w:w="10988" w:type="dxa"/>
            <w:gridSpan w:val="8"/>
          </w:tcPr>
          <w:p w:rsidR="00121524" w:rsidRPr="00964015" w:rsidRDefault="00121524" w:rsidP="000D1CE6">
            <w:pPr>
              <w:spacing w:line="340" w:lineRule="exact"/>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110年1-2月 中   組</w:t>
            </w:r>
          </w:p>
        </w:tc>
      </w:tr>
      <w:tr w:rsidR="00121524" w:rsidRPr="006B5CB0" w:rsidTr="000D1CE6">
        <w:tc>
          <w:tcPr>
            <w:tcW w:w="4106" w:type="dxa"/>
            <w:gridSpan w:val="3"/>
          </w:tcPr>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課程目標:</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認-1-1蒐集生活環境中的數學訊息</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認-1-4理解生活環境中的圖像與符號</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認-2-1整理生活環境中的數學訊息</w:t>
            </w:r>
          </w:p>
          <w:p w:rsidR="00121524" w:rsidRPr="00964015" w:rsidRDefault="00121524" w:rsidP="008350E3">
            <w:pPr>
              <w:spacing w:line="340" w:lineRule="exact"/>
              <w:rPr>
                <w:rFonts w:asciiTheme="minorEastAsia" w:hAnsiTheme="minorEastAsia"/>
                <w:color w:val="FF0000"/>
                <w:szCs w:val="24"/>
              </w:rPr>
            </w:pPr>
          </w:p>
        </w:tc>
        <w:tc>
          <w:tcPr>
            <w:tcW w:w="6882" w:type="dxa"/>
            <w:gridSpan w:val="5"/>
          </w:tcPr>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學習指標:</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認-中-1-1-2運用點數蒐集生活環境中的訊息</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認-中-1-1-3認識數字符號</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語-中-1-4-1理解符號中的具象物件內容</w:t>
            </w:r>
          </w:p>
          <w:p w:rsidR="00121524" w:rsidRPr="00964015" w:rsidRDefault="00121524" w:rsidP="008350E3">
            <w:pPr>
              <w:spacing w:line="340" w:lineRule="exact"/>
              <w:rPr>
                <w:rFonts w:asciiTheme="minorEastAsia" w:hAnsiTheme="minorEastAsia"/>
                <w:color w:val="FF0000"/>
                <w:szCs w:val="24"/>
              </w:rPr>
            </w:pPr>
            <w:r w:rsidRPr="00964015">
              <w:rPr>
                <w:rFonts w:asciiTheme="minorEastAsia" w:hAnsiTheme="minorEastAsia" w:hint="eastAsia"/>
                <w:color w:val="FF0000"/>
                <w:szCs w:val="24"/>
              </w:rPr>
              <w:t>認-中-2-1-3運用10以內的合成與分解整理數量訊息</w:t>
            </w:r>
          </w:p>
        </w:tc>
      </w:tr>
      <w:tr w:rsidR="00121524" w:rsidRPr="006B5CB0" w:rsidTr="000D1CE6">
        <w:tc>
          <w:tcPr>
            <w:tcW w:w="10988" w:type="dxa"/>
            <w:gridSpan w:val="8"/>
          </w:tcPr>
          <w:p w:rsidR="00121524" w:rsidRPr="00964015" w:rsidRDefault="00121524" w:rsidP="00FF6833">
            <w:pPr>
              <w:spacing w:line="340" w:lineRule="exact"/>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蒙特梭利工作發展</w:t>
            </w:r>
          </w:p>
        </w:tc>
      </w:tr>
      <w:tr w:rsidR="00121524" w:rsidRPr="006B5CB0" w:rsidTr="000D1CE6">
        <w:tc>
          <w:tcPr>
            <w:tcW w:w="1991" w:type="dxa"/>
          </w:tcPr>
          <w:p w:rsidR="00121524" w:rsidRPr="00964015" w:rsidRDefault="00121524"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工作名稱</w:t>
            </w:r>
          </w:p>
        </w:tc>
        <w:tc>
          <w:tcPr>
            <w:tcW w:w="3879" w:type="dxa"/>
            <w:gridSpan w:val="5"/>
          </w:tcPr>
          <w:p w:rsidR="00121524" w:rsidRPr="00964015" w:rsidRDefault="00121524"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直接目的</w:t>
            </w:r>
          </w:p>
        </w:tc>
        <w:tc>
          <w:tcPr>
            <w:tcW w:w="5118" w:type="dxa"/>
            <w:gridSpan w:val="2"/>
          </w:tcPr>
          <w:p w:rsidR="00121524" w:rsidRPr="00964015" w:rsidRDefault="00121524"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間接目的與工作延伸</w:t>
            </w:r>
          </w:p>
        </w:tc>
      </w:tr>
      <w:tr w:rsidR="00121524" w:rsidRPr="00AA34AB" w:rsidTr="000D1CE6">
        <w:trPr>
          <w:trHeight w:val="705"/>
        </w:trPr>
        <w:tc>
          <w:tcPr>
            <w:tcW w:w="1991" w:type="dxa"/>
          </w:tcPr>
          <w:p w:rsidR="00121524" w:rsidRPr="00964015" w:rsidRDefault="00121524" w:rsidP="00CC5534">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塞根板Ⅱ:</w:t>
            </w:r>
          </w:p>
          <w:p w:rsidR="00121524" w:rsidRPr="00964015" w:rsidRDefault="00121524" w:rsidP="00CC5534">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1-50數量練習</w:t>
            </w: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加法尺規板</w:t>
            </w:r>
            <w:r w:rsidRPr="00964015">
              <w:rPr>
                <w:rFonts w:asciiTheme="majorEastAsia" w:eastAsiaTheme="majorEastAsia" w:hAnsiTheme="majorEastAsia"/>
                <w:color w:val="FF0000"/>
                <w:szCs w:val="24"/>
              </w:rPr>
              <w:t>:</w:t>
            </w:r>
            <w:r w:rsidRPr="00964015">
              <w:rPr>
                <w:rFonts w:asciiTheme="majorEastAsia" w:eastAsiaTheme="majorEastAsia" w:hAnsiTheme="majorEastAsia" w:hint="eastAsia"/>
                <w:color w:val="FF0000"/>
                <w:szCs w:val="24"/>
              </w:rPr>
              <w:t>合十ヽ</w:t>
            </w:r>
            <w:r w:rsidRPr="00964015">
              <w:rPr>
                <w:rFonts w:asciiTheme="majorEastAsia" w:eastAsiaTheme="majorEastAsia" w:hAnsiTheme="majorEastAsia"/>
                <w:color w:val="FF0000"/>
                <w:szCs w:val="24"/>
              </w:rPr>
              <w:t>18</w:t>
            </w:r>
            <w:r w:rsidRPr="00964015">
              <w:rPr>
                <w:rFonts w:asciiTheme="majorEastAsia" w:eastAsiaTheme="majorEastAsia" w:hAnsiTheme="majorEastAsia" w:hint="eastAsia"/>
                <w:color w:val="FF0000"/>
                <w:szCs w:val="24"/>
              </w:rPr>
              <w:t>以內加法</w:t>
            </w: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65138">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數字與籌碼:奇偶數(1-30)</w:t>
            </w: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65138">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黃金國的故事</w:t>
            </w:r>
            <w:r w:rsidRPr="00964015">
              <w:rPr>
                <w:rFonts w:asciiTheme="majorEastAsia" w:eastAsiaTheme="majorEastAsia" w:hAnsiTheme="majorEastAsia"/>
                <w:color w:val="FF0000"/>
                <w:szCs w:val="24"/>
              </w:rPr>
              <w:t>:</w:t>
            </w:r>
          </w:p>
          <w:p w:rsidR="00121524" w:rsidRPr="00964015" w:rsidRDefault="00121524" w:rsidP="00C65138">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十進制ⅠⅡ</w:t>
            </w: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7F219C">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錢幣遊戲:</w:t>
            </w:r>
          </w:p>
          <w:p w:rsidR="00121524" w:rsidRPr="00964015" w:rsidRDefault="00121524" w:rsidP="007F219C">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換十遊戲</w:t>
            </w: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CC5534">
            <w:pPr>
              <w:spacing w:line="340" w:lineRule="exact"/>
              <w:rPr>
                <w:rFonts w:asciiTheme="majorEastAsia" w:eastAsiaTheme="majorEastAsia" w:hAnsiTheme="majorEastAsia"/>
                <w:color w:val="FF0000"/>
                <w:szCs w:val="24"/>
              </w:rPr>
            </w:pPr>
          </w:p>
          <w:p w:rsidR="00121524" w:rsidRPr="00964015" w:rsidRDefault="00121524" w:rsidP="002A4586">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座標遊戲</w:t>
            </w:r>
          </w:p>
          <w:p w:rsidR="00121524" w:rsidRPr="00964015" w:rsidRDefault="00121524" w:rsidP="002A4586">
            <w:pPr>
              <w:spacing w:line="340" w:lineRule="exact"/>
              <w:rPr>
                <w:rFonts w:asciiTheme="majorEastAsia" w:eastAsiaTheme="majorEastAsia" w:hAnsiTheme="majorEastAsia"/>
                <w:color w:val="FF0000"/>
                <w:szCs w:val="24"/>
              </w:rPr>
            </w:pPr>
          </w:p>
          <w:p w:rsidR="00121524" w:rsidRPr="00964015" w:rsidRDefault="00121524" w:rsidP="002A4586">
            <w:pPr>
              <w:spacing w:line="340" w:lineRule="exact"/>
              <w:rPr>
                <w:rFonts w:asciiTheme="majorEastAsia" w:eastAsiaTheme="majorEastAsia" w:hAnsiTheme="majorEastAsia"/>
                <w:color w:val="FF0000"/>
                <w:szCs w:val="24"/>
              </w:rPr>
            </w:pPr>
          </w:p>
          <w:p w:rsidR="00121524" w:rsidRPr="00964015" w:rsidRDefault="00121524" w:rsidP="002A4586">
            <w:pPr>
              <w:pStyle w:val="a6"/>
              <w:numPr>
                <w:ilvl w:val="0"/>
                <w:numId w:val="7"/>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撲克牌遊戲  </w:t>
            </w:r>
          </w:p>
          <w:p w:rsidR="00121524" w:rsidRPr="00964015" w:rsidRDefault="00121524" w:rsidP="002A4586">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撿紅點</w:t>
            </w:r>
          </w:p>
          <w:p w:rsidR="00121524" w:rsidRPr="00964015" w:rsidRDefault="00121524" w:rsidP="002A4586">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牌七</w:t>
            </w:r>
          </w:p>
        </w:tc>
        <w:tc>
          <w:tcPr>
            <w:tcW w:w="3879" w:type="dxa"/>
            <w:gridSpan w:val="5"/>
          </w:tcPr>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1.精進1-50數量與數字的結合。</w:t>
            </w:r>
          </w:p>
          <w:p w:rsidR="00121524" w:rsidRPr="00964015" w:rsidRDefault="00121524" w:rsidP="00C65138">
            <w:pPr>
              <w:spacing w:line="340" w:lineRule="exact"/>
              <w:ind w:firstLineChars="50" w:firstLine="12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知道每一個數代表一個不同的量。</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 培養邏輯數學的概念。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3.學習位數的概念(個位及十位)。</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1.了解十的概念。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2.建立加法的概念。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3.了解加數、被加數的差異性。</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強化奇數、偶數概念。</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1.建立個十百千等數量與位數概念。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2.連結數量與數字之關係。</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1.認識生活中常見的幣值。</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2.了解不同幣值間的兌換關係。</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透過矩陣對應的概念，培養幼兒的基礎座標概念</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2A4586">
            <w:pPr>
              <w:pStyle w:val="a6"/>
              <w:numPr>
                <w:ilvl w:val="0"/>
                <w:numId w:val="8"/>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強化合十之概念。</w:t>
            </w:r>
          </w:p>
          <w:p w:rsidR="00121524" w:rsidRPr="00964015" w:rsidRDefault="00121524" w:rsidP="002A4586">
            <w:pPr>
              <w:pStyle w:val="a6"/>
              <w:numPr>
                <w:ilvl w:val="0"/>
                <w:numId w:val="8"/>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強化數序概念。</w:t>
            </w:r>
          </w:p>
        </w:tc>
        <w:tc>
          <w:tcPr>
            <w:tcW w:w="5118" w:type="dxa"/>
            <w:gridSpan w:val="2"/>
          </w:tcPr>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★延伸活動:</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1.結合〝黃金國的故事〞認識黃金珠與黃金珠</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串的代表意涵。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2.黃金國的買賣遊戲。</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1.為記憶性加法運算預做準備。</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★延伸變化：買賣遊戲、大富翁加法拼圖等。</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★延伸變化：</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練習數算生活中常見之物品數量，並判斷是奇或偶數，例如：數算包了幾顆水餃，是奇數還是偶數，並知道偶數在台灣文化中代表吉祥的意涵。</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★延伸變化：</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什麼不見了</w:t>
            </w:r>
            <w:r w:rsidRPr="00964015">
              <w:rPr>
                <w:rFonts w:asciiTheme="majorEastAsia" w:eastAsiaTheme="majorEastAsia" w:hAnsiTheme="majorEastAsia"/>
                <w:color w:val="FF0000"/>
                <w:szCs w:val="24"/>
              </w:rPr>
              <w:t>—</w:t>
            </w:r>
            <w:r w:rsidRPr="00964015">
              <w:rPr>
                <w:rFonts w:asciiTheme="majorEastAsia" w:eastAsiaTheme="majorEastAsia" w:hAnsiTheme="majorEastAsia" w:hint="eastAsia"/>
                <w:color w:val="FF0000"/>
                <w:szCs w:val="24"/>
              </w:rPr>
              <w:t>藉由觀察那些位數</w:t>
            </w:r>
            <w:r w:rsidRPr="00964015">
              <w:rPr>
                <w:rFonts w:ascii="ＤＦ中太楷書体" w:eastAsia="ＤＦ中太楷書体" w:hAnsiTheme="majorEastAsia" w:hint="eastAsia"/>
                <w:color w:val="FF0000"/>
                <w:szCs w:val="24"/>
              </w:rPr>
              <w:t>ヽ</w:t>
            </w:r>
            <w:r w:rsidRPr="00964015">
              <w:rPr>
                <w:rFonts w:asciiTheme="majorEastAsia" w:eastAsiaTheme="majorEastAsia" w:hAnsiTheme="majorEastAsia" w:hint="eastAsia"/>
                <w:color w:val="FF0000"/>
                <w:szCs w:val="24"/>
              </w:rPr>
              <w:t>數量或數字不見了，加深其印象。</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★延伸變化：</w:t>
            </w: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1.我是小小店員:買賣遊戲。</w:t>
            </w: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p>
          <w:p w:rsidR="00121524" w:rsidRPr="00964015" w:rsidRDefault="00121524" w:rsidP="00C6513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★此課程設計都將依孩子的個別能力做適當的調整</w:t>
            </w:r>
          </w:p>
        </w:tc>
      </w:tr>
      <w:tr w:rsidR="00B00162" w:rsidRPr="006B5CB0" w:rsidTr="000D1CE6">
        <w:tc>
          <w:tcPr>
            <w:tcW w:w="10988" w:type="dxa"/>
            <w:gridSpan w:val="8"/>
          </w:tcPr>
          <w:p w:rsidR="00B00162" w:rsidRDefault="00B00162" w:rsidP="00B53913">
            <w:pPr>
              <w:jc w:val="center"/>
              <w:rPr>
                <w:rFonts w:asciiTheme="majorEastAsia" w:eastAsiaTheme="majorEastAsia" w:hAnsiTheme="majorEastAsia"/>
                <w:szCs w:val="24"/>
              </w:rPr>
            </w:pPr>
            <w:r>
              <w:rPr>
                <w:rFonts w:asciiTheme="majorEastAsia" w:eastAsiaTheme="majorEastAsia" w:hAnsiTheme="majorEastAsia" w:hint="eastAsia"/>
                <w:szCs w:val="24"/>
              </w:rPr>
              <w:lastRenderedPageBreak/>
              <w:t xml:space="preserve">109年11-12月 </w:t>
            </w:r>
            <w:r w:rsidRPr="006B5CB0">
              <w:rPr>
                <w:rFonts w:asciiTheme="majorEastAsia" w:eastAsiaTheme="majorEastAsia" w:hAnsiTheme="majorEastAsia" w:hint="eastAsia"/>
                <w:szCs w:val="24"/>
              </w:rPr>
              <w:t>大   組</w:t>
            </w:r>
          </w:p>
        </w:tc>
      </w:tr>
      <w:tr w:rsidR="00B00162" w:rsidRPr="006B5CB0" w:rsidTr="00B00162">
        <w:tc>
          <w:tcPr>
            <w:tcW w:w="4503" w:type="dxa"/>
            <w:gridSpan w:val="5"/>
          </w:tcPr>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課程目標:</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認-1-1蒐集生活環境中的數學訊息</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認-2-1整理生活環境中的數字訊息</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語-1-4理解生活環境中的圖像與符號</w:t>
            </w:r>
          </w:p>
        </w:tc>
        <w:tc>
          <w:tcPr>
            <w:tcW w:w="6485" w:type="dxa"/>
            <w:gridSpan w:val="3"/>
          </w:tcPr>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學習指標:</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認-大-1-1-3辨識生活環境數字符號的意義</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認-大-1-1-6運用數字符號紀錄生活環境中的訊息</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 xml:space="preserve">認-大-2-1-3運用十以內的合成與分解整理數量訊息 </w:t>
            </w:r>
          </w:p>
        </w:tc>
      </w:tr>
      <w:tr w:rsidR="00B00162" w:rsidRPr="006B5CB0" w:rsidTr="00B47C84">
        <w:tc>
          <w:tcPr>
            <w:tcW w:w="10988" w:type="dxa"/>
            <w:gridSpan w:val="8"/>
          </w:tcPr>
          <w:p w:rsidR="00B00162" w:rsidRPr="00EB4E9E" w:rsidRDefault="00B00162" w:rsidP="00B00162">
            <w:pPr>
              <w:spacing w:line="340" w:lineRule="exact"/>
              <w:jc w:val="center"/>
              <w:rPr>
                <w:rFonts w:asciiTheme="minorEastAsia" w:hAnsiTheme="minorEastAsia"/>
                <w:szCs w:val="24"/>
              </w:rPr>
            </w:pPr>
            <w:r w:rsidRPr="006B5CB0">
              <w:rPr>
                <w:rFonts w:asciiTheme="majorEastAsia" w:eastAsiaTheme="majorEastAsia" w:hAnsiTheme="majorEastAsia" w:hint="eastAsia"/>
                <w:szCs w:val="24"/>
              </w:rPr>
              <w:t>蒙特梭利工作發展</w:t>
            </w:r>
          </w:p>
        </w:tc>
      </w:tr>
      <w:tr w:rsidR="00B00162" w:rsidRPr="006B5CB0" w:rsidTr="00B00162">
        <w:tc>
          <w:tcPr>
            <w:tcW w:w="1991" w:type="dxa"/>
          </w:tcPr>
          <w:p w:rsidR="00B00162" w:rsidRPr="006B5CB0" w:rsidRDefault="00B00162" w:rsidP="00282889">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工作名稱</w:t>
            </w:r>
          </w:p>
        </w:tc>
        <w:tc>
          <w:tcPr>
            <w:tcW w:w="3971" w:type="dxa"/>
            <w:gridSpan w:val="6"/>
          </w:tcPr>
          <w:p w:rsidR="00B00162" w:rsidRPr="006B5CB0" w:rsidRDefault="00B00162" w:rsidP="00282889">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直接目的</w:t>
            </w:r>
          </w:p>
        </w:tc>
        <w:tc>
          <w:tcPr>
            <w:tcW w:w="5026" w:type="dxa"/>
          </w:tcPr>
          <w:p w:rsidR="00B00162" w:rsidRPr="006B5CB0" w:rsidRDefault="00B00162" w:rsidP="00282889">
            <w:pPr>
              <w:spacing w:line="340" w:lineRule="exact"/>
              <w:rPr>
                <w:rFonts w:asciiTheme="majorEastAsia" w:eastAsiaTheme="majorEastAsia" w:hAnsiTheme="majorEastAsia"/>
                <w:szCs w:val="24"/>
              </w:rPr>
            </w:pPr>
            <w:r w:rsidRPr="006B5CB0">
              <w:rPr>
                <w:rFonts w:asciiTheme="majorEastAsia" w:eastAsiaTheme="majorEastAsia" w:hAnsiTheme="majorEastAsia" w:hint="eastAsia"/>
                <w:szCs w:val="24"/>
              </w:rPr>
              <w:t>間接目的與工作延伸</w:t>
            </w:r>
          </w:p>
        </w:tc>
      </w:tr>
      <w:tr w:rsidR="00B00162" w:rsidRPr="006B5CB0" w:rsidTr="00B00162">
        <w:tc>
          <w:tcPr>
            <w:tcW w:w="1991" w:type="dxa"/>
          </w:tcPr>
          <w:p w:rsidR="00B00162" w:rsidRPr="00EB4E9E" w:rsidRDefault="00B00162" w:rsidP="00282889">
            <w:pPr>
              <w:spacing w:line="340" w:lineRule="exact"/>
              <w:rPr>
                <w:rFonts w:asciiTheme="minorEastAsia" w:hAnsiTheme="minorEastAsia"/>
                <w:szCs w:val="24"/>
              </w:rPr>
            </w:pPr>
          </w:p>
          <w:p w:rsidR="00B00162" w:rsidRPr="00EB4E9E" w:rsidRDefault="00B00162" w:rsidP="00282889">
            <w:pPr>
              <w:pStyle w:val="a6"/>
              <w:numPr>
                <w:ilvl w:val="0"/>
                <w:numId w:val="3"/>
              </w:numPr>
              <w:spacing w:line="340" w:lineRule="exact"/>
              <w:ind w:leftChars="0"/>
              <w:rPr>
                <w:rFonts w:asciiTheme="minorEastAsia" w:hAnsiTheme="minorEastAsia"/>
                <w:szCs w:val="24"/>
              </w:rPr>
            </w:pPr>
            <w:r w:rsidRPr="00EB4E9E">
              <w:rPr>
                <w:rFonts w:asciiTheme="minorEastAsia" w:hAnsiTheme="minorEastAsia" w:hint="eastAsia"/>
                <w:szCs w:val="24"/>
              </w:rPr>
              <w:t xml:space="preserve">認識鐘面-  </w:t>
            </w:r>
          </w:p>
          <w:p w:rsidR="00B00162" w:rsidRPr="00EB4E9E" w:rsidRDefault="00B00162" w:rsidP="00282889">
            <w:pPr>
              <w:pStyle w:val="a6"/>
              <w:spacing w:line="340" w:lineRule="exact"/>
              <w:ind w:leftChars="0" w:left="360"/>
              <w:rPr>
                <w:rFonts w:asciiTheme="minorEastAsia" w:hAnsiTheme="minorEastAsia"/>
                <w:szCs w:val="24"/>
              </w:rPr>
            </w:pPr>
            <w:r w:rsidRPr="00EB4E9E">
              <w:rPr>
                <w:rFonts w:asciiTheme="minorEastAsia" w:hAnsiTheme="minorEastAsia" w:hint="eastAsia"/>
                <w:szCs w:val="24"/>
              </w:rPr>
              <w:t>分針和刻度</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2.加法蛇</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3.郵票遊戲</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 xml:space="preserve">  加法</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4.千珠鍊</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tc>
        <w:tc>
          <w:tcPr>
            <w:tcW w:w="3971" w:type="dxa"/>
            <w:gridSpan w:val="6"/>
          </w:tcPr>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認識鐘面上的分針和刻度，並知道鐘面上有六十小格，一大格為五分鐘。</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學習連續加法，並加強加法及進位的練習。</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加強學習加法的方法</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O.C.C.I</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學習跳數，知道倍數及立方的概念。</w:t>
            </w:r>
          </w:p>
          <w:p w:rsidR="00B00162" w:rsidRPr="00EB4E9E" w:rsidRDefault="00B00162" w:rsidP="00282889">
            <w:pPr>
              <w:spacing w:line="340" w:lineRule="exact"/>
              <w:rPr>
                <w:rFonts w:asciiTheme="minorEastAsia" w:hAnsiTheme="minorEastAsia"/>
                <w:szCs w:val="24"/>
              </w:rPr>
            </w:pPr>
          </w:p>
        </w:tc>
        <w:tc>
          <w:tcPr>
            <w:tcW w:w="5026" w:type="dxa"/>
          </w:tcPr>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知道五的倍數</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理解符號中的具象符號內容</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延伸活動：日出、日落時間之紀錄</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為抽象的四則運算作預備</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記憶的培養</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延伸活動：累計候鳥棲息地的訪客數</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培養邏輯數學的概念</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為讀寫做預備</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延伸活動：</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買賣遊戲和計算候鳥遷徙距離</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學習倍數的概念</w:t>
            </w: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培養邏輯數學的概念</w:t>
            </w:r>
          </w:p>
          <w:p w:rsidR="00B00162" w:rsidRPr="00EB4E9E" w:rsidRDefault="00B00162" w:rsidP="00282889">
            <w:pPr>
              <w:spacing w:line="340" w:lineRule="exact"/>
              <w:rPr>
                <w:rFonts w:asciiTheme="minorEastAsia" w:hAnsiTheme="minorEastAsia"/>
                <w:szCs w:val="24"/>
              </w:rPr>
            </w:pPr>
          </w:p>
          <w:p w:rsidR="00B00162" w:rsidRPr="00EB4E9E" w:rsidRDefault="00B00162" w:rsidP="00282889">
            <w:pPr>
              <w:spacing w:line="340" w:lineRule="exact"/>
              <w:rPr>
                <w:rFonts w:asciiTheme="minorEastAsia" w:hAnsiTheme="minorEastAsia"/>
                <w:szCs w:val="24"/>
              </w:rPr>
            </w:pPr>
            <w:r w:rsidRPr="00EB4E9E">
              <w:rPr>
                <w:rFonts w:asciiTheme="minorEastAsia" w:hAnsiTheme="minorEastAsia" w:hint="eastAsia"/>
                <w:szCs w:val="24"/>
              </w:rPr>
              <w:t>延伸活動：延伸終極密碼</w:t>
            </w:r>
          </w:p>
        </w:tc>
      </w:tr>
      <w:tr w:rsidR="00B00162" w:rsidRPr="006B5CB0" w:rsidTr="000D1CE6">
        <w:tc>
          <w:tcPr>
            <w:tcW w:w="10988" w:type="dxa"/>
            <w:gridSpan w:val="8"/>
          </w:tcPr>
          <w:p w:rsidR="00B00162" w:rsidRPr="00964015" w:rsidRDefault="00B00162" w:rsidP="00B53913">
            <w:pPr>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110年1-2月 大   組</w:t>
            </w:r>
          </w:p>
        </w:tc>
      </w:tr>
      <w:tr w:rsidR="00B00162" w:rsidRPr="006B5CB0" w:rsidTr="009B6201">
        <w:tc>
          <w:tcPr>
            <w:tcW w:w="4503" w:type="dxa"/>
            <w:gridSpan w:val="5"/>
          </w:tcPr>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課程目標:</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認-1-1蒐集生活環境中的數學訊息</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認-2-1整理生活環境中的數字訊息</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語-1-4理解生活環境中的圖像與符號</w:t>
            </w:r>
          </w:p>
        </w:tc>
        <w:tc>
          <w:tcPr>
            <w:tcW w:w="6485" w:type="dxa"/>
            <w:gridSpan w:val="3"/>
          </w:tcPr>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學習指標:</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認-大-1-1-3辨識生活環境數字符號的意義</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認-大-1-1-6運用數字符號紀錄生活環境中的訊息</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認-大-2-1-3運用十以內的合成與分解整理數量訊息 </w:t>
            </w:r>
          </w:p>
          <w:p w:rsidR="00B00162" w:rsidRPr="00964015" w:rsidRDefault="00B00162" w:rsidP="00DF7428">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語-大-1-4-2知道能使用圖像記錄與說明</w:t>
            </w:r>
          </w:p>
        </w:tc>
      </w:tr>
      <w:tr w:rsidR="00B00162" w:rsidRPr="006B5CB0" w:rsidTr="00FF6833">
        <w:tc>
          <w:tcPr>
            <w:tcW w:w="10988" w:type="dxa"/>
            <w:gridSpan w:val="8"/>
          </w:tcPr>
          <w:p w:rsidR="00B00162" w:rsidRPr="00964015" w:rsidRDefault="00B00162" w:rsidP="00FF6833">
            <w:pPr>
              <w:spacing w:line="340" w:lineRule="exact"/>
              <w:jc w:val="center"/>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蒙特梭利工作發展</w:t>
            </w:r>
          </w:p>
        </w:tc>
      </w:tr>
      <w:tr w:rsidR="00B00162" w:rsidRPr="006B5CB0" w:rsidTr="00FF6833">
        <w:tc>
          <w:tcPr>
            <w:tcW w:w="1991" w:type="dxa"/>
          </w:tcPr>
          <w:p w:rsidR="00B00162" w:rsidRPr="00964015" w:rsidRDefault="00B00162"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工作名稱</w:t>
            </w:r>
          </w:p>
        </w:tc>
        <w:tc>
          <w:tcPr>
            <w:tcW w:w="3971" w:type="dxa"/>
            <w:gridSpan w:val="6"/>
          </w:tcPr>
          <w:p w:rsidR="00B00162" w:rsidRPr="00964015" w:rsidRDefault="00B00162"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直接目的</w:t>
            </w:r>
          </w:p>
        </w:tc>
        <w:tc>
          <w:tcPr>
            <w:tcW w:w="5026" w:type="dxa"/>
          </w:tcPr>
          <w:p w:rsidR="00B00162" w:rsidRPr="00964015" w:rsidRDefault="00B00162" w:rsidP="00FF6833">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間接目的與工作延伸</w:t>
            </w:r>
          </w:p>
        </w:tc>
      </w:tr>
      <w:tr w:rsidR="00B00162" w:rsidRPr="006B5CB0" w:rsidTr="002F7201">
        <w:tc>
          <w:tcPr>
            <w:tcW w:w="1991" w:type="dxa"/>
          </w:tcPr>
          <w:p w:rsidR="00B00162" w:rsidRPr="00964015" w:rsidRDefault="00B00162" w:rsidP="002E58C3">
            <w:pPr>
              <w:pStyle w:val="a6"/>
              <w:numPr>
                <w:ilvl w:val="0"/>
                <w:numId w:val="4"/>
              </w:numPr>
              <w:spacing w:line="340" w:lineRule="exact"/>
              <w:ind w:leftChars="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lastRenderedPageBreak/>
              <w:t xml:space="preserve">時鐘與生活 </w:t>
            </w:r>
          </w:p>
          <w:p w:rsidR="00B00162" w:rsidRPr="00964015" w:rsidRDefault="00B00162" w:rsidP="002E58C3">
            <w:pPr>
              <w:pStyle w:val="a6"/>
              <w:spacing w:line="340" w:lineRule="exact"/>
              <w:ind w:leftChars="0" w:left="360"/>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(我的一天)</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2.分數概念</w:t>
            </w:r>
            <w:r w:rsidRPr="00964015">
              <w:rPr>
                <w:rFonts w:asciiTheme="majorEastAsia" w:eastAsiaTheme="majorEastAsia" w:hAnsiTheme="majorEastAsia"/>
                <w:color w:val="FF0000"/>
                <w:szCs w:val="24"/>
              </w:rPr>
              <w:t xml:space="preserve"> </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3.錢幣遊戲:壓歲錢(複習銀行與郵票遊戲加法)</w:t>
            </w:r>
            <w:r w:rsidRPr="00964015">
              <w:rPr>
                <w:rFonts w:asciiTheme="majorEastAsia" w:eastAsiaTheme="majorEastAsia" w:hAnsiTheme="majorEastAsia"/>
                <w:color w:val="FF0000"/>
                <w:szCs w:val="24"/>
              </w:rPr>
              <w:t xml:space="preserve"> </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8B3CDD">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4.郵票遊戲:</w:t>
            </w:r>
          </w:p>
          <w:p w:rsidR="00B00162" w:rsidRPr="00964015" w:rsidRDefault="00B00162" w:rsidP="008B3CDD">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不借位減法</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5.減法尺規板</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6.認識角度~直角、鈍角、銳角</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7.乘法概念:</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乘法珠串</w:t>
            </w:r>
          </w:p>
          <w:p w:rsidR="00B00162" w:rsidRPr="00964015" w:rsidRDefault="00B00162" w:rsidP="002F7201">
            <w:pPr>
              <w:spacing w:line="340" w:lineRule="exact"/>
              <w:rPr>
                <w:rFonts w:asciiTheme="majorEastAsia" w:eastAsiaTheme="majorEastAsia" w:hAnsiTheme="majorEastAsia"/>
                <w:color w:val="FF0000"/>
                <w:szCs w:val="24"/>
              </w:rPr>
            </w:pPr>
          </w:p>
        </w:tc>
        <w:tc>
          <w:tcPr>
            <w:tcW w:w="3971" w:type="dxa"/>
            <w:gridSpan w:val="6"/>
          </w:tcPr>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認識鐘面上的時針和分針，及</w:t>
            </w:r>
            <w:r w:rsidRPr="00964015">
              <w:rPr>
                <w:rFonts w:asciiTheme="majorEastAsia" w:eastAsiaTheme="majorEastAsia" w:hAnsiTheme="majorEastAsia"/>
                <w:color w:val="FF0000"/>
                <w:szCs w:val="24"/>
              </w:rPr>
              <w:t xml:space="preserve"> </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知道正確時間，並運用時鐘記錄自己一天的生活。</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觀察分數板的數量分解與組合，建立等份概念，為分數運算做預備。</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以具體的量做數量組合，練習將量結合累算，為抽象性符號加法做預備。</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加強學習減法運算</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為更抽象的四則運算預作預備</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加強減法的練習</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為抽象心算做預備</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知道直角為90度；大於90度的是鈍角；小於度的是銳角。</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學習跳數及平方的概念，並知道倍數。</w:t>
            </w:r>
          </w:p>
        </w:tc>
        <w:tc>
          <w:tcPr>
            <w:tcW w:w="5026" w:type="dxa"/>
          </w:tcPr>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理解具象符號內容</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知道正確的時間</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w:t>
            </w:r>
          </w:p>
          <w:p w:rsidR="00B00162" w:rsidRPr="00964015" w:rsidRDefault="00B00162" w:rsidP="002F7201">
            <w:pPr>
              <w:spacing w:line="340" w:lineRule="exact"/>
              <w:rPr>
                <w:rFonts w:asciiTheme="minorEastAsia" w:hAnsiTheme="minorEastAsia"/>
                <w:color w:val="FF0000"/>
                <w:szCs w:val="24"/>
              </w:rPr>
            </w:pPr>
            <w:r w:rsidRPr="00964015">
              <w:rPr>
                <w:rFonts w:asciiTheme="minorEastAsia" w:hAnsiTheme="minorEastAsia" w:hint="eastAsia"/>
                <w:color w:val="FF0000"/>
                <w:szCs w:val="24"/>
              </w:rPr>
              <w:t xml:space="preserve">   1.紀錄我的一天ヽ</w:t>
            </w:r>
          </w:p>
          <w:p w:rsidR="00B00162" w:rsidRPr="00964015" w:rsidRDefault="00B00162" w:rsidP="002F7201">
            <w:pPr>
              <w:spacing w:line="340" w:lineRule="exact"/>
              <w:rPr>
                <w:rFonts w:asciiTheme="minorEastAsia" w:hAnsiTheme="minorEastAsia"/>
                <w:color w:val="FF0000"/>
                <w:szCs w:val="24"/>
              </w:rPr>
            </w:pPr>
            <w:r w:rsidRPr="00964015">
              <w:rPr>
                <w:rFonts w:asciiTheme="minorEastAsia" w:hAnsiTheme="minorEastAsia" w:hint="eastAsia"/>
                <w:color w:val="FF0000"/>
                <w:szCs w:val="24"/>
              </w:rPr>
              <w:t xml:space="preserve">   2.與節氣活動結合:</w:t>
            </w:r>
            <w:r w:rsidRPr="00964015">
              <w:rPr>
                <w:rFonts w:asciiTheme="minorEastAsia" w:hAnsiTheme="minorEastAsia" w:cs="新細明體" w:hint="eastAsia"/>
                <w:color w:val="FF0000"/>
                <w:szCs w:val="24"/>
              </w:rPr>
              <w:t>從冬至開始</w:t>
            </w:r>
            <w:r w:rsidRPr="00964015">
              <w:rPr>
                <w:rFonts w:asciiTheme="minorEastAsia" w:hAnsiTheme="minorEastAsia" w:hint="eastAsia"/>
                <w:color w:val="FF0000"/>
                <w:szCs w:val="24"/>
              </w:rPr>
              <w:t>計數每日晝</w:t>
            </w:r>
          </w:p>
          <w:p w:rsidR="00B00162" w:rsidRPr="00964015" w:rsidRDefault="00B00162" w:rsidP="008B3CDD">
            <w:pPr>
              <w:spacing w:line="340" w:lineRule="exact"/>
              <w:rPr>
                <w:rFonts w:asciiTheme="minorEastAsia" w:hAnsiTheme="minorEastAsia"/>
                <w:color w:val="FF0000"/>
                <w:szCs w:val="24"/>
              </w:rPr>
            </w:pPr>
            <w:r w:rsidRPr="00964015">
              <w:rPr>
                <w:rFonts w:asciiTheme="minorEastAsia" w:hAnsiTheme="minorEastAsia" w:hint="eastAsia"/>
                <w:color w:val="FF0000"/>
                <w:szCs w:val="24"/>
              </w:rPr>
              <w:t xml:space="preserve">     長時間。</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學習單位分數的概念</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記憶的培養</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融入生活問題之運用，例如:比薩可切成八片，拿了一片是1/8。</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1.計數壓歲錢的總數。</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2.買賣遊戲累計練習</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培養邏輯數學的概念</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color w:val="FF0000"/>
                <w:szCs w:val="24"/>
              </w:rPr>
              <w:t>O.C.C.I</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為讀寫做預備</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融入生活問題之運用，例如:元宵節吃元宵，計數剩下元宵數量。</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★延伸活動：</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 xml:space="preserve">     找找生活環境中哪裡有直角、鈍角、銳角</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並記錄下來。</w:t>
            </w:r>
          </w:p>
          <w:p w:rsidR="00B00162" w:rsidRPr="00964015" w:rsidRDefault="00B00162" w:rsidP="002F7201">
            <w:pPr>
              <w:spacing w:line="340" w:lineRule="exact"/>
              <w:rPr>
                <w:rFonts w:asciiTheme="majorEastAsia" w:eastAsiaTheme="majorEastAsia" w:hAnsiTheme="majorEastAsia"/>
                <w:color w:val="FF0000"/>
                <w:szCs w:val="24"/>
              </w:rPr>
            </w:pP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加強學習加法的方法</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color w:val="FF0000"/>
                <w:szCs w:val="24"/>
              </w:rPr>
              <w:t>O.C.C.I</w:t>
            </w:r>
          </w:p>
          <w:p w:rsidR="00B00162" w:rsidRPr="00964015" w:rsidRDefault="00B00162" w:rsidP="002F7201">
            <w:pPr>
              <w:spacing w:line="340" w:lineRule="exact"/>
              <w:rPr>
                <w:rFonts w:asciiTheme="majorEastAsia" w:eastAsiaTheme="majorEastAsia" w:hAnsiTheme="majorEastAsia"/>
                <w:color w:val="FF0000"/>
                <w:szCs w:val="24"/>
              </w:rPr>
            </w:pPr>
            <w:r w:rsidRPr="00964015">
              <w:rPr>
                <w:rFonts w:asciiTheme="majorEastAsia" w:eastAsiaTheme="majorEastAsia" w:hAnsiTheme="majorEastAsia" w:hint="eastAsia"/>
                <w:color w:val="FF0000"/>
                <w:szCs w:val="24"/>
              </w:rPr>
              <w:t>培養邏輯數學的概念</w:t>
            </w:r>
          </w:p>
        </w:tc>
      </w:tr>
    </w:tbl>
    <w:p w:rsidR="00F52412" w:rsidRPr="006B5CB0" w:rsidRDefault="00F52412" w:rsidP="00E6383B">
      <w:pPr>
        <w:rPr>
          <w:rFonts w:asciiTheme="minorEastAsia" w:hAnsiTheme="minorEastAsia"/>
          <w:szCs w:val="24"/>
        </w:rPr>
      </w:pPr>
    </w:p>
    <w:sectPr w:rsidR="00F52412" w:rsidRPr="006B5CB0" w:rsidSect="005D5FB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B0" w:rsidRDefault="007078B0" w:rsidP="000C4523">
      <w:r>
        <w:separator/>
      </w:r>
    </w:p>
  </w:endnote>
  <w:endnote w:type="continuationSeparator" w:id="0">
    <w:p w:rsidR="007078B0" w:rsidRDefault="007078B0" w:rsidP="000C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ＤＦ中太楷書体">
    <w:altName w:val="MS Gothic"/>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B0" w:rsidRDefault="007078B0" w:rsidP="000C4523">
      <w:r>
        <w:separator/>
      </w:r>
    </w:p>
  </w:footnote>
  <w:footnote w:type="continuationSeparator" w:id="0">
    <w:p w:rsidR="007078B0" w:rsidRDefault="007078B0" w:rsidP="000C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239"/>
    <w:multiLevelType w:val="hybridMultilevel"/>
    <w:tmpl w:val="90AA5B38"/>
    <w:lvl w:ilvl="0" w:tplc="93E6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A07C9D"/>
    <w:multiLevelType w:val="hybridMultilevel"/>
    <w:tmpl w:val="D480BB30"/>
    <w:lvl w:ilvl="0" w:tplc="A8901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F4BBC"/>
    <w:multiLevelType w:val="hybridMultilevel"/>
    <w:tmpl w:val="2C02A43C"/>
    <w:lvl w:ilvl="0" w:tplc="61D6B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4106BF"/>
    <w:multiLevelType w:val="hybridMultilevel"/>
    <w:tmpl w:val="652825B4"/>
    <w:lvl w:ilvl="0" w:tplc="A1B067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042030"/>
    <w:multiLevelType w:val="multilevel"/>
    <w:tmpl w:val="25BA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D58A6"/>
    <w:multiLevelType w:val="hybridMultilevel"/>
    <w:tmpl w:val="64D00D24"/>
    <w:lvl w:ilvl="0" w:tplc="22B02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DC0A31"/>
    <w:multiLevelType w:val="hybridMultilevel"/>
    <w:tmpl w:val="63E23AFA"/>
    <w:lvl w:ilvl="0" w:tplc="7416D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FC243C"/>
    <w:multiLevelType w:val="hybridMultilevel"/>
    <w:tmpl w:val="EC6232D2"/>
    <w:lvl w:ilvl="0" w:tplc="5CB04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B8"/>
    <w:rsid w:val="00015E8E"/>
    <w:rsid w:val="000322A5"/>
    <w:rsid w:val="000526CB"/>
    <w:rsid w:val="000A1EBF"/>
    <w:rsid w:val="000C2A3F"/>
    <w:rsid w:val="000C4523"/>
    <w:rsid w:val="000D1CE6"/>
    <w:rsid w:val="000E464E"/>
    <w:rsid w:val="000F4664"/>
    <w:rsid w:val="00121524"/>
    <w:rsid w:val="00134543"/>
    <w:rsid w:val="00155427"/>
    <w:rsid w:val="00175F2B"/>
    <w:rsid w:val="001B1E99"/>
    <w:rsid w:val="001B645E"/>
    <w:rsid w:val="001C0C8D"/>
    <w:rsid w:val="001E06CE"/>
    <w:rsid w:val="001E32F4"/>
    <w:rsid w:val="00232952"/>
    <w:rsid w:val="002422BF"/>
    <w:rsid w:val="002529F1"/>
    <w:rsid w:val="00267333"/>
    <w:rsid w:val="00267B1D"/>
    <w:rsid w:val="00277FF4"/>
    <w:rsid w:val="00282D06"/>
    <w:rsid w:val="002A4586"/>
    <w:rsid w:val="002C6829"/>
    <w:rsid w:val="002E3E78"/>
    <w:rsid w:val="002E58C3"/>
    <w:rsid w:val="002F2A76"/>
    <w:rsid w:val="002F7EAF"/>
    <w:rsid w:val="00325B84"/>
    <w:rsid w:val="00335EB3"/>
    <w:rsid w:val="003374C9"/>
    <w:rsid w:val="00343DD5"/>
    <w:rsid w:val="00350C49"/>
    <w:rsid w:val="00353345"/>
    <w:rsid w:val="003602BF"/>
    <w:rsid w:val="00363EEB"/>
    <w:rsid w:val="00380654"/>
    <w:rsid w:val="0038527D"/>
    <w:rsid w:val="003B651A"/>
    <w:rsid w:val="003E0E46"/>
    <w:rsid w:val="003E41F5"/>
    <w:rsid w:val="004310CA"/>
    <w:rsid w:val="00437F18"/>
    <w:rsid w:val="004570D3"/>
    <w:rsid w:val="0047394C"/>
    <w:rsid w:val="004840DE"/>
    <w:rsid w:val="004969FE"/>
    <w:rsid w:val="004E352B"/>
    <w:rsid w:val="004E45C6"/>
    <w:rsid w:val="004F37DA"/>
    <w:rsid w:val="00522DC5"/>
    <w:rsid w:val="00526C56"/>
    <w:rsid w:val="00546F90"/>
    <w:rsid w:val="005511B3"/>
    <w:rsid w:val="00557D16"/>
    <w:rsid w:val="005607AD"/>
    <w:rsid w:val="0058071D"/>
    <w:rsid w:val="00590288"/>
    <w:rsid w:val="005D40A7"/>
    <w:rsid w:val="005D5FB8"/>
    <w:rsid w:val="005E1191"/>
    <w:rsid w:val="005E5D16"/>
    <w:rsid w:val="005F6027"/>
    <w:rsid w:val="00603DEC"/>
    <w:rsid w:val="006246FC"/>
    <w:rsid w:val="0066118D"/>
    <w:rsid w:val="00693181"/>
    <w:rsid w:val="006A13FB"/>
    <w:rsid w:val="006A2DAF"/>
    <w:rsid w:val="006B5CB0"/>
    <w:rsid w:val="006B7C88"/>
    <w:rsid w:val="006C1831"/>
    <w:rsid w:val="006F011C"/>
    <w:rsid w:val="007078B0"/>
    <w:rsid w:val="00723A61"/>
    <w:rsid w:val="00755EBD"/>
    <w:rsid w:val="007642AC"/>
    <w:rsid w:val="00780962"/>
    <w:rsid w:val="00792CD2"/>
    <w:rsid w:val="007B463F"/>
    <w:rsid w:val="007D38DC"/>
    <w:rsid w:val="007D3F11"/>
    <w:rsid w:val="007E4627"/>
    <w:rsid w:val="007E7374"/>
    <w:rsid w:val="007F0C46"/>
    <w:rsid w:val="007F219C"/>
    <w:rsid w:val="007F39C2"/>
    <w:rsid w:val="00806818"/>
    <w:rsid w:val="00822712"/>
    <w:rsid w:val="00825966"/>
    <w:rsid w:val="00844D6D"/>
    <w:rsid w:val="00873E98"/>
    <w:rsid w:val="008A7790"/>
    <w:rsid w:val="008B3CDD"/>
    <w:rsid w:val="008B52DB"/>
    <w:rsid w:val="008C76C6"/>
    <w:rsid w:val="008D207E"/>
    <w:rsid w:val="008E4BBE"/>
    <w:rsid w:val="008E6523"/>
    <w:rsid w:val="008E7D83"/>
    <w:rsid w:val="0092608B"/>
    <w:rsid w:val="00931176"/>
    <w:rsid w:val="00946596"/>
    <w:rsid w:val="0095648C"/>
    <w:rsid w:val="00964015"/>
    <w:rsid w:val="009926F4"/>
    <w:rsid w:val="009B6201"/>
    <w:rsid w:val="009D4856"/>
    <w:rsid w:val="009D7831"/>
    <w:rsid w:val="009E16A8"/>
    <w:rsid w:val="00A114E1"/>
    <w:rsid w:val="00A15BB1"/>
    <w:rsid w:val="00A24772"/>
    <w:rsid w:val="00A24E68"/>
    <w:rsid w:val="00A27D5D"/>
    <w:rsid w:val="00A31D0C"/>
    <w:rsid w:val="00A32BFB"/>
    <w:rsid w:val="00A60507"/>
    <w:rsid w:val="00A81A4B"/>
    <w:rsid w:val="00A82E4D"/>
    <w:rsid w:val="00AA34AB"/>
    <w:rsid w:val="00AD780A"/>
    <w:rsid w:val="00AE2570"/>
    <w:rsid w:val="00AF60B5"/>
    <w:rsid w:val="00B00162"/>
    <w:rsid w:val="00B33D23"/>
    <w:rsid w:val="00B430AD"/>
    <w:rsid w:val="00B4550A"/>
    <w:rsid w:val="00B53913"/>
    <w:rsid w:val="00B66787"/>
    <w:rsid w:val="00B70282"/>
    <w:rsid w:val="00B831B6"/>
    <w:rsid w:val="00BE38A1"/>
    <w:rsid w:val="00BF76C5"/>
    <w:rsid w:val="00C15B17"/>
    <w:rsid w:val="00C24D0A"/>
    <w:rsid w:val="00C62A74"/>
    <w:rsid w:val="00C65138"/>
    <w:rsid w:val="00C73964"/>
    <w:rsid w:val="00C86C1D"/>
    <w:rsid w:val="00CA646A"/>
    <w:rsid w:val="00CA742D"/>
    <w:rsid w:val="00CC27CA"/>
    <w:rsid w:val="00CC5534"/>
    <w:rsid w:val="00CD701F"/>
    <w:rsid w:val="00CD7910"/>
    <w:rsid w:val="00CE13FF"/>
    <w:rsid w:val="00CE2098"/>
    <w:rsid w:val="00CE3CAC"/>
    <w:rsid w:val="00CE57FC"/>
    <w:rsid w:val="00CE6C9E"/>
    <w:rsid w:val="00CF378B"/>
    <w:rsid w:val="00D301E2"/>
    <w:rsid w:val="00D3142E"/>
    <w:rsid w:val="00D500AF"/>
    <w:rsid w:val="00D9456F"/>
    <w:rsid w:val="00DB3B09"/>
    <w:rsid w:val="00DC3972"/>
    <w:rsid w:val="00DC3ED7"/>
    <w:rsid w:val="00DE42DD"/>
    <w:rsid w:val="00DE520D"/>
    <w:rsid w:val="00DF7428"/>
    <w:rsid w:val="00E01667"/>
    <w:rsid w:val="00E16E46"/>
    <w:rsid w:val="00E36725"/>
    <w:rsid w:val="00E453C6"/>
    <w:rsid w:val="00E54276"/>
    <w:rsid w:val="00E6383B"/>
    <w:rsid w:val="00E6437B"/>
    <w:rsid w:val="00E71BA1"/>
    <w:rsid w:val="00E80928"/>
    <w:rsid w:val="00EA0BF7"/>
    <w:rsid w:val="00EB4E9E"/>
    <w:rsid w:val="00ED201E"/>
    <w:rsid w:val="00ED2612"/>
    <w:rsid w:val="00EF50EE"/>
    <w:rsid w:val="00F04646"/>
    <w:rsid w:val="00F272A8"/>
    <w:rsid w:val="00F400E1"/>
    <w:rsid w:val="00F52412"/>
    <w:rsid w:val="00F60B48"/>
    <w:rsid w:val="00F71529"/>
    <w:rsid w:val="00F90F5B"/>
    <w:rsid w:val="00F9298C"/>
    <w:rsid w:val="00FA3057"/>
    <w:rsid w:val="00FA48E5"/>
    <w:rsid w:val="00FB777A"/>
    <w:rsid w:val="00FD3CD1"/>
    <w:rsid w:val="00FE5A11"/>
    <w:rsid w:val="00FF3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E9633-4171-4294-B9F9-34D5ED63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C4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F0C46"/>
    <w:rPr>
      <w:rFonts w:asciiTheme="majorHAnsi" w:eastAsiaTheme="majorEastAsia" w:hAnsiTheme="majorHAnsi" w:cstheme="majorBidi"/>
      <w:sz w:val="18"/>
      <w:szCs w:val="18"/>
    </w:rPr>
  </w:style>
  <w:style w:type="paragraph" w:styleId="a6">
    <w:name w:val="List Paragraph"/>
    <w:basedOn w:val="a"/>
    <w:uiPriority w:val="34"/>
    <w:qFormat/>
    <w:rsid w:val="009E16A8"/>
    <w:pPr>
      <w:ind w:leftChars="200" w:left="480"/>
    </w:pPr>
  </w:style>
  <w:style w:type="paragraph" w:styleId="a7">
    <w:name w:val="header"/>
    <w:basedOn w:val="a"/>
    <w:link w:val="a8"/>
    <w:uiPriority w:val="99"/>
    <w:unhideWhenUsed/>
    <w:rsid w:val="000C4523"/>
    <w:pPr>
      <w:tabs>
        <w:tab w:val="center" w:pos="4153"/>
        <w:tab w:val="right" w:pos="8306"/>
      </w:tabs>
      <w:snapToGrid w:val="0"/>
    </w:pPr>
    <w:rPr>
      <w:sz w:val="20"/>
      <w:szCs w:val="20"/>
    </w:rPr>
  </w:style>
  <w:style w:type="character" w:customStyle="1" w:styleId="a8">
    <w:name w:val="頁首 字元"/>
    <w:basedOn w:val="a0"/>
    <w:link w:val="a7"/>
    <w:uiPriority w:val="99"/>
    <w:rsid w:val="000C4523"/>
    <w:rPr>
      <w:sz w:val="20"/>
      <w:szCs w:val="20"/>
    </w:rPr>
  </w:style>
  <w:style w:type="paragraph" w:styleId="a9">
    <w:name w:val="footer"/>
    <w:basedOn w:val="a"/>
    <w:link w:val="aa"/>
    <w:uiPriority w:val="99"/>
    <w:unhideWhenUsed/>
    <w:rsid w:val="000C4523"/>
    <w:pPr>
      <w:tabs>
        <w:tab w:val="center" w:pos="4153"/>
        <w:tab w:val="right" w:pos="8306"/>
      </w:tabs>
      <w:snapToGrid w:val="0"/>
    </w:pPr>
    <w:rPr>
      <w:sz w:val="20"/>
      <w:szCs w:val="20"/>
    </w:rPr>
  </w:style>
  <w:style w:type="character" w:customStyle="1" w:styleId="aa">
    <w:name w:val="頁尾 字元"/>
    <w:basedOn w:val="a0"/>
    <w:link w:val="a9"/>
    <w:uiPriority w:val="99"/>
    <w:rsid w:val="000C45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1688-B396-4D72-8037-F5DDE1BD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8</cp:revision>
  <cp:lastPrinted>2020-10-06T08:14:00Z</cp:lastPrinted>
  <dcterms:created xsi:type="dcterms:W3CDTF">2021-01-13T13:04:00Z</dcterms:created>
  <dcterms:modified xsi:type="dcterms:W3CDTF">2021-01-18T07:18:00Z</dcterms:modified>
</cp:coreProperties>
</file>