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D5" w:rsidRDefault="00E857D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桃園市私立豐田大郡幼兒園</w:t>
      </w:r>
      <w:r>
        <w:rPr>
          <w:rFonts w:ascii="標楷體" w:eastAsia="標楷體" w:hAnsi="標楷體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1</w:t>
      </w:r>
      <w:r w:rsidR="00F2124C">
        <w:rPr>
          <w:rFonts w:ascii="標楷體" w:eastAsia="標楷體" w:hAnsi="標楷體" w:hint="eastAsia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 w:hint="eastAsia"/>
          <w:b/>
          <w:sz w:val="28"/>
        </w:rPr>
        <w:t>11.12月</w:t>
      </w:r>
      <w:r w:rsidR="002D6EEE"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11</w:t>
      </w:r>
      <w:r w:rsidR="007F744F">
        <w:rPr>
          <w:rFonts w:ascii="標楷體" w:eastAsia="標楷體" w:hAnsi="標楷體" w:hint="eastAsia"/>
          <w:b/>
          <w:sz w:val="28"/>
        </w:rPr>
        <w:t>4</w:t>
      </w:r>
      <w:r>
        <w:rPr>
          <w:rFonts w:ascii="標楷體" w:eastAsia="標楷體" w:hAnsi="標楷體" w:hint="eastAsia"/>
          <w:b/>
          <w:sz w:val="28"/>
        </w:rPr>
        <w:t>年1</w:t>
      </w:r>
      <w:r>
        <w:rPr>
          <w:rFonts w:ascii="標楷體" w:eastAsia="標楷體" w:hAnsi="標楷體"/>
          <w:b/>
          <w:sz w:val="28"/>
        </w:rPr>
        <w:t>月教案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/>
          <w:b/>
        </w:rPr>
        <w:t>組)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381"/>
        <w:gridCol w:w="3850"/>
      </w:tblGrid>
      <w:tr w:rsidR="002022D5">
        <w:tc>
          <w:tcPr>
            <w:tcW w:w="10762" w:type="dxa"/>
            <w:gridSpan w:val="4"/>
          </w:tcPr>
          <w:p w:rsidR="002022D5" w:rsidRDefault="00E857D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課程目標: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</w:t>
            </w:r>
            <w:r>
              <w:rPr>
                <w:rFonts w:ascii="標楷體" w:eastAsia="標楷體" w:hAnsi="標楷體"/>
              </w:rPr>
              <w:t>1-1</w:t>
            </w:r>
            <w:r>
              <w:rPr>
                <w:rFonts w:ascii="標楷體" w:eastAsia="標楷體" w:hAnsi="標楷體" w:hint="eastAsia"/>
              </w:rPr>
              <w:t>模仿身體操控活動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2模仿操作各種器材的動作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231" w:type="dxa"/>
            <w:gridSpan w:val="2"/>
            <w:vMerge w:val="restart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0C3097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身-中-</w:t>
            </w:r>
            <w:r>
              <w:rPr>
                <w:rFonts w:ascii="標楷體" w:eastAsia="標楷體" w:hAnsi="標楷體"/>
              </w:rPr>
              <w:t>1-1-</w:t>
            </w:r>
            <w:r>
              <w:rPr>
                <w:rFonts w:ascii="標楷體" w:eastAsia="標楷體" w:hAnsi="標楷體" w:hint="eastAsia"/>
              </w:rPr>
              <w:t>1覺察身體在穩定性及移動性動作表現上的協</w:t>
            </w:r>
          </w:p>
          <w:p w:rsidR="002022D5" w:rsidRDefault="000C309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E857D4">
              <w:rPr>
                <w:rFonts w:ascii="標楷體" w:eastAsia="標楷體" w:hAnsi="標楷體" w:hint="eastAsia"/>
              </w:rPr>
              <w:t>調性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覺察各種用具的安全操作技能</w:t>
            </w:r>
          </w:p>
          <w:p w:rsidR="002D6EEE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2觀察與調整照顧自己及整理環境的動作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</w:t>
            </w:r>
          </w:p>
        </w:tc>
        <w:tc>
          <w:tcPr>
            <w:tcW w:w="6231" w:type="dxa"/>
            <w:gridSpan w:val="2"/>
            <w:vMerge/>
          </w:tcPr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2122" w:type="dxa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022D5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1.摺衣服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2.拉拉鍊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3.穿珠打單</w:t>
            </w:r>
            <w:r w:rsidR="00413C6A">
              <w:rPr>
                <w:rFonts w:ascii="標楷體" w:eastAsia="標楷體" w:hAnsi="標楷體" w:hint="eastAsia"/>
              </w:rPr>
              <w:t>結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D6EEE" w:rsidRDefault="002D6E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13C6A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4.篩工</w:t>
            </w:r>
          </w:p>
          <w:p w:rsidR="002022D5" w:rsidRDefault="00413C6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5.掃工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6.嗑瓜子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F2124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7.剝花生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901AA" w:rsidRDefault="00A901AA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D6EEE" w:rsidRDefault="002D6E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7C39BD" w:rsidRDefault="007C39BD" w:rsidP="007C39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C39BD">
              <w:rPr>
                <w:rFonts w:ascii="標楷體" w:eastAsia="標楷體" w:hAnsi="標楷體" w:hint="eastAsia"/>
              </w:rPr>
              <w:t>為自己脫下的外套做整理的動作。</w:t>
            </w:r>
          </w:p>
          <w:p w:rsidR="002022D5" w:rsidRPr="007C39BD" w:rsidRDefault="007C39BD" w:rsidP="007C39BD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F744F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r w:rsidR="000C3097">
              <w:rPr>
                <w:rFonts w:ascii="標楷體" w:eastAsia="標楷體" w:hAnsi="標楷體" w:hint="eastAsia"/>
              </w:rPr>
              <w:t>鍊</w:t>
            </w:r>
            <w:r>
              <w:rPr>
                <w:rFonts w:ascii="標楷體" w:eastAsia="標楷體" w:hAnsi="標楷體" w:hint="eastAsia"/>
              </w:rPr>
              <w:t>二指的抓握，加強手指運用的力量</w:t>
            </w:r>
            <w:r w:rsidR="00A901AA">
              <w:rPr>
                <w:rFonts w:ascii="標楷體" w:eastAsia="標楷體" w:hAnsi="標楷體" w:hint="eastAsia"/>
              </w:rPr>
              <w:t>及學習自我照顧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運用不同的線條,練習二指穿珠子的技巧</w:t>
            </w:r>
            <w:r w:rsidR="00413C6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並學習手指開與合的張力與動作。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D6EEE" w:rsidRDefault="002D6E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F2124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透過篩的動作，將大小不同的物品分離</w:t>
            </w:r>
            <w:r w:rsidR="00E857D4">
              <w:rPr>
                <w:rFonts w:ascii="標楷體" w:eastAsia="標楷體" w:hAnsi="標楷體" w:hint="eastAsia"/>
              </w:rPr>
              <w:t>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將多種不同顏色的彩色小鞭炮放在一起</w:t>
            </w:r>
            <w:r w:rsidR="00413C6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練習以手腕的力量將鞭炮一一</w:t>
            </w:r>
            <w:r w:rsidR="00413C6A">
              <w:rPr>
                <w:rFonts w:ascii="標楷體" w:eastAsia="標楷體" w:hAnsi="標楷體" w:hint="eastAsia"/>
              </w:rPr>
              <w:t>從托盤</w:t>
            </w:r>
            <w:r>
              <w:rPr>
                <w:rFonts w:ascii="標楷體" w:eastAsia="標楷體" w:hAnsi="標楷體" w:hint="eastAsia"/>
              </w:rPr>
              <w:t>上掃起。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學習嗑瓜子</w:t>
            </w:r>
            <w:r w:rsidR="00413C6A">
              <w:rPr>
                <w:rFonts w:ascii="標楷體" w:eastAsia="標楷體" w:hAnsi="標楷體" w:hint="eastAsia"/>
              </w:rPr>
              <w:t>的技巧。</w:t>
            </w:r>
          </w:p>
          <w:p w:rsidR="00F2124C" w:rsidRDefault="00F2124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2124C" w:rsidRDefault="00F2124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學習剝花生的技巧。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9BD" w:rsidRDefault="007C39B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C3097" w:rsidRDefault="00E857D4" w:rsidP="000C30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 w:rsidR="000C309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透過自己穿著的外套練習拉</w:t>
            </w:r>
          </w:p>
          <w:p w:rsidR="000C3097" w:rsidRDefault="000C3097" w:rsidP="000C30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857D4">
              <w:rPr>
                <w:rFonts w:ascii="標楷體" w:eastAsia="標楷體" w:hAnsi="標楷體" w:hint="eastAsia"/>
              </w:rPr>
              <w:t>起與穿脫的動作以精練五指</w:t>
            </w:r>
          </w:p>
          <w:p w:rsidR="002022D5" w:rsidRDefault="000C3097" w:rsidP="000C30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857D4">
              <w:rPr>
                <w:rFonts w:ascii="標楷體" w:eastAsia="標楷體" w:hAnsi="標楷體" w:hint="eastAsia"/>
              </w:rPr>
              <w:t>小肌肉。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13C6A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延伸：可用三色序列穿珠的方式，</w:t>
            </w:r>
          </w:p>
          <w:p w:rsidR="00413C6A" w:rsidRDefault="00413C6A" w:rsidP="00413C6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穿出手鍊或項鍊。</w:t>
            </w: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增進手眼協調的能力</w:t>
            </w:r>
            <w:r w:rsidR="002D6EEE">
              <w:rPr>
                <w:rFonts w:ascii="新細明體" w:hAnsi="新細明體" w:hint="eastAsia"/>
              </w:rPr>
              <w:t>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D6EEE" w:rsidRDefault="002D6E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F2124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延伸：到操場掃落葉</w:t>
            </w:r>
            <w:r w:rsidR="00A901AA">
              <w:rPr>
                <w:rFonts w:ascii="標楷體" w:eastAsia="標楷體" w:hAnsi="標楷體" w:hint="eastAsia"/>
              </w:rPr>
              <w:t>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10762" w:type="dxa"/>
            <w:gridSpan w:val="4"/>
          </w:tcPr>
          <w:p w:rsidR="002022D5" w:rsidRDefault="00E857D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感官教育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課程目標</w:t>
            </w:r>
            <w:r>
              <w:rPr>
                <w:rFonts w:ascii="標楷體" w:eastAsia="標楷體" w:hAnsi="標楷體"/>
              </w:rPr>
              <w:t>: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</w:t>
            </w:r>
            <w:r w:rsidR="00F822B3">
              <w:rPr>
                <w:rFonts w:ascii="標楷體" w:eastAsia="標楷體" w:hAnsi="標楷體"/>
                <w:color w:val="000000"/>
              </w:rPr>
              <w:t>-1-2</w:t>
            </w:r>
            <w:r>
              <w:rPr>
                <w:rFonts w:ascii="標楷體" w:eastAsia="標楷體" w:hAnsi="標楷體" w:hint="eastAsia"/>
                <w:color w:val="000000"/>
              </w:rPr>
              <w:t>模仿操作各種器材的動作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</w:t>
            </w:r>
            <w:r w:rsidR="00F822B3">
              <w:rPr>
                <w:rFonts w:ascii="標楷體" w:eastAsia="標楷體" w:hAnsi="標楷體"/>
                <w:color w:val="000000"/>
              </w:rPr>
              <w:t>-1-1</w:t>
            </w:r>
            <w:r>
              <w:rPr>
                <w:rFonts w:ascii="標楷體" w:eastAsia="標楷體" w:hAnsi="標楷體" w:hint="eastAsia"/>
                <w:color w:val="000000"/>
              </w:rPr>
              <w:t>蒐集生活環境中的數學訊息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</w:t>
            </w:r>
            <w:r w:rsidR="00F822B3">
              <w:rPr>
                <w:rFonts w:ascii="標楷體" w:eastAsia="標楷體" w:hAnsi="標楷體"/>
                <w:color w:val="000000"/>
              </w:rPr>
              <w:t>-1-2</w:t>
            </w:r>
            <w:r>
              <w:rPr>
                <w:rFonts w:ascii="標楷體" w:eastAsia="標楷體" w:hAnsi="標楷體" w:hint="eastAsia"/>
                <w:color w:val="000000"/>
              </w:rPr>
              <w:t>運用五官感受生活環境中各種</w:t>
            </w:r>
            <w:r w:rsidR="00F822B3">
              <w:rPr>
                <w:rFonts w:ascii="標楷體" w:eastAsia="標楷體" w:hAnsi="標楷體" w:hint="eastAsia"/>
                <w:color w:val="000000"/>
              </w:rPr>
              <w:t>形</w:t>
            </w:r>
          </w:p>
          <w:p w:rsidR="002022D5" w:rsidRDefault="00E857D4" w:rsidP="00F82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式的美</w:t>
            </w:r>
          </w:p>
        </w:tc>
        <w:tc>
          <w:tcPr>
            <w:tcW w:w="6231" w:type="dxa"/>
            <w:gridSpan w:val="2"/>
            <w:vMerge w:val="restart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</w:t>
            </w:r>
            <w:r w:rsidR="00F822B3">
              <w:rPr>
                <w:rFonts w:ascii="標楷體" w:eastAsia="標楷體" w:hAnsi="標楷體" w:hint="eastAsia"/>
              </w:rPr>
              <w:t>-1-2-1</w:t>
            </w:r>
            <w:r>
              <w:rPr>
                <w:rFonts w:ascii="標楷體" w:eastAsia="標楷體" w:hAnsi="標楷體" w:hint="eastAsia"/>
              </w:rPr>
              <w:t>覺察各種用具的安全操作技能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認-中</w:t>
            </w:r>
            <w:r w:rsidR="00F822B3">
              <w:rPr>
                <w:rFonts w:ascii="標楷體" w:eastAsia="標楷體" w:hAnsi="標楷體" w:hint="eastAsia"/>
              </w:rPr>
              <w:t>-1-1-5</w:t>
            </w:r>
            <w:r>
              <w:rPr>
                <w:rFonts w:ascii="標楷體" w:eastAsia="標楷體" w:hAnsi="標楷體" w:hint="eastAsia"/>
              </w:rPr>
              <w:t>辨識與命名幾何圖形的形狀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美-中-1-2-1探索生活環境中事物的色彩、形體、質地的</w:t>
            </w:r>
          </w:p>
          <w:p w:rsidR="00F822B3" w:rsidRDefault="00E857D4" w:rsidP="00F822B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F822B3">
              <w:rPr>
                <w:rFonts w:ascii="標楷體" w:eastAsia="標楷體" w:hAnsi="標楷體" w:hint="eastAsia"/>
              </w:rPr>
              <w:t xml:space="preserve"> 美，覺察其中的差異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美-中</w:t>
            </w:r>
            <w:r w:rsidR="00BE2BB7">
              <w:rPr>
                <w:rFonts w:ascii="標楷體" w:eastAsia="標楷體" w:hAnsi="標楷體" w:hint="eastAsia"/>
              </w:rPr>
              <w:t>-1-2-2</w:t>
            </w:r>
            <w:r>
              <w:rPr>
                <w:rFonts w:ascii="標楷體" w:eastAsia="標楷體" w:hAnsi="標楷體" w:hint="eastAsia"/>
              </w:rPr>
              <w:t xml:space="preserve">探索生活環境中各種聲音，覺察其中的差異         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 w:rsidP="00BE2BB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</w:t>
            </w:r>
            <w:r w:rsidR="00BE2BB7">
              <w:rPr>
                <w:rFonts w:ascii="標楷體" w:eastAsia="標楷體" w:hAnsi="標楷體" w:hint="eastAsia"/>
              </w:rPr>
              <w:t>動作與健康</w:t>
            </w:r>
            <w:r>
              <w:rPr>
                <w:rFonts w:ascii="標楷體" w:eastAsia="標楷體" w:hAnsi="標楷體" w:hint="eastAsia"/>
              </w:rPr>
              <w:t>、認知、美感</w:t>
            </w:r>
          </w:p>
        </w:tc>
        <w:tc>
          <w:tcPr>
            <w:tcW w:w="6231" w:type="dxa"/>
            <w:gridSpan w:val="2"/>
            <w:vMerge/>
          </w:tcPr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2122" w:type="dxa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022D5">
        <w:trPr>
          <w:trHeight w:val="126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1.幾何立體組與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投影板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F2124C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2124C">
              <w:rPr>
                <w:rFonts w:ascii="標楷體" w:eastAsia="標楷體" w:hAnsi="標楷體" w:hint="eastAsia"/>
              </w:rPr>
              <w:t>長方形盒</w:t>
            </w:r>
          </w:p>
          <w:p w:rsidR="00F2124C" w:rsidRDefault="00F2124C">
            <w:pPr>
              <w:rPr>
                <w:rFonts w:ascii="標楷體" w:eastAsia="標楷體" w:hAnsi="標楷體"/>
              </w:rPr>
            </w:pPr>
          </w:p>
          <w:p w:rsidR="00A02BCC" w:rsidRDefault="00A02BCC">
            <w:pPr>
              <w:rPr>
                <w:rFonts w:ascii="標楷體" w:eastAsia="標楷體" w:hAnsi="標楷體"/>
              </w:rPr>
            </w:pPr>
          </w:p>
          <w:p w:rsidR="002022D5" w:rsidRDefault="00A02B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857D4">
              <w:rPr>
                <w:rFonts w:ascii="標楷體" w:eastAsia="標楷體" w:hAnsi="標楷體" w:hint="eastAsia"/>
              </w:rPr>
              <w:t>三角形盒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A02B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E857D4">
              <w:rPr>
                <w:rFonts w:ascii="標楷體" w:eastAsia="標楷體" w:hAnsi="標楷體" w:hint="eastAsia"/>
              </w:rPr>
              <w:t xml:space="preserve">彩色圓柱體與 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重疊圖卡對應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A02B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E857D4">
              <w:rPr>
                <w:rFonts w:ascii="標楷體" w:eastAsia="標楷體" w:hAnsi="標楷體" w:hint="eastAsia"/>
              </w:rPr>
              <w:t>聽覺筒配對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A02B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E857D4">
              <w:rPr>
                <w:rFonts w:ascii="標楷體" w:eastAsia="標楷體" w:hAnsi="標楷體" w:hint="eastAsia"/>
              </w:rPr>
              <w:t>二項式立方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7.觸覺遊戲:神秘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袋+指令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(幾何立體組)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認識各種幾何立體的特徵，及平面與立體的關係。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F2124C" w:rsidRDefault="00A02B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延伸彩色長方形盒的概念，透過各種三角形組合出不同的幾何形狀。</w:t>
            </w:r>
          </w:p>
          <w:p w:rsidR="00F2124C" w:rsidRDefault="00F2124C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培養辨別形狀的視覺辨識能力。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認識三角形組合與分解的變化。</w:t>
            </w:r>
          </w:p>
          <w:p w:rsidR="00BE2BB7" w:rsidRDefault="00BE2BB7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透過視覺辨識形狀的大小。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增進視覺敏銳度與辨識能力。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培養辨別聲音強弱的聽覺能力，及配對的練習。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培養辨別大小、顏色、形狀的視覺能力。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學習立體的組合與分解的概念。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學習部分和整體的概念。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培養觸覺辨別的能力。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培養觸覺的敏感度。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精進立體知覺的能力。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培養配對的概念。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間接目的:</w:t>
            </w:r>
          </w:p>
          <w:p w:rsidR="00BE2BB7" w:rsidRPr="00BE2BB7" w:rsidRDefault="00BE2BB7" w:rsidP="00BE2B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E857D4" w:rsidRPr="00BE2BB7">
              <w:rPr>
                <w:rFonts w:ascii="標楷體" w:eastAsia="標楷體" w:hAnsi="標楷體" w:hint="eastAsia"/>
              </w:rPr>
              <w:t>專注力、秩序感、動作協調與獨立的</w:t>
            </w:r>
            <w:r w:rsidRPr="00BE2BB7">
              <w:rPr>
                <w:rFonts w:ascii="標楷體" w:eastAsia="標楷體" w:hAnsi="標楷體" w:hint="eastAsia"/>
              </w:rPr>
              <w:t>能</w:t>
            </w:r>
          </w:p>
          <w:p w:rsidR="00BE2BB7" w:rsidRDefault="00BE2BB7" w:rsidP="00BE2B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E2BB7">
              <w:rPr>
                <w:rFonts w:ascii="標楷體" w:eastAsia="標楷體" w:hAnsi="標楷體" w:hint="eastAsia"/>
              </w:rPr>
              <w:t>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2.數學心智的預備。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3.書寫前之預備。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延伸:影子遊戲(手指)</w:t>
            </w:r>
            <w:r w:rsidR="00BE2BB7">
              <w:rPr>
                <w:rFonts w:ascii="標楷體" w:eastAsia="標楷體" w:hAnsi="標楷體" w:hint="eastAsia"/>
              </w:rPr>
              <w:t>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725EC3" w:rsidRDefault="00A02B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延伸：描摹並剪下在紀錄本做各種</w:t>
            </w:r>
          </w:p>
          <w:p w:rsidR="00A02BCC" w:rsidRDefault="00725E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02BCC">
              <w:rPr>
                <w:rFonts w:ascii="標楷體" w:eastAsia="標楷體" w:hAnsi="標楷體" w:hint="eastAsia"/>
              </w:rPr>
              <w:t>幾何形狀的組合</w:t>
            </w:r>
          </w:p>
          <w:p w:rsidR="00A02BCC" w:rsidRPr="00A02BCC" w:rsidRDefault="00A02BCC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延伸:三角形圖形組合創作。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延伸:自由創作排列造型。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延伸:聽覺筒內容物更換。</w:t>
            </w: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022D5" w:rsidRDefault="002022D5">
            <w:pPr>
              <w:rPr>
                <w:rFonts w:ascii="標楷體" w:eastAsia="標楷體" w:hAnsi="標楷體"/>
              </w:rPr>
            </w:pPr>
          </w:p>
          <w:p w:rsidR="002D6EEE" w:rsidRDefault="002D6EEE">
            <w:pPr>
              <w:rPr>
                <w:rFonts w:ascii="標楷體" w:eastAsia="標楷體" w:hAnsi="標楷體"/>
              </w:rPr>
            </w:pPr>
          </w:p>
          <w:p w:rsidR="002D6EEE" w:rsidRDefault="002D6EEE">
            <w:pPr>
              <w:rPr>
                <w:rFonts w:ascii="標楷體" w:eastAsia="標楷體" w:hAnsi="標楷體"/>
              </w:rPr>
            </w:pPr>
          </w:p>
          <w:p w:rsidR="002D6EEE" w:rsidRDefault="002D6EEE">
            <w:pPr>
              <w:rPr>
                <w:rFonts w:ascii="標楷體" w:eastAsia="標楷體" w:hAnsi="標楷體"/>
              </w:rPr>
            </w:pP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延伸:神秘袋內容物更換。</w:t>
            </w:r>
          </w:p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指定摸取的幾何立體</w:t>
            </w:r>
            <w:r w:rsidR="00BE2BB7">
              <w:rPr>
                <w:rFonts w:ascii="標楷體" w:eastAsia="標楷體" w:hAnsi="標楷體"/>
              </w:rPr>
              <w:t>組</w:t>
            </w:r>
            <w:r w:rsidR="00BE2BB7">
              <w:rPr>
                <w:rFonts w:ascii="標楷體" w:eastAsia="標楷體" w:hAnsi="標楷體" w:hint="eastAsia"/>
              </w:rPr>
              <w:t>。</w:t>
            </w:r>
          </w:p>
        </w:tc>
      </w:tr>
      <w:tr w:rsidR="002022D5">
        <w:tc>
          <w:tcPr>
            <w:tcW w:w="10762" w:type="dxa"/>
            <w:gridSpan w:val="4"/>
          </w:tcPr>
          <w:p w:rsidR="002022D5" w:rsidRDefault="00E857D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數學教育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課程目標: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-1-1</w:t>
            </w:r>
            <w:r>
              <w:rPr>
                <w:rFonts w:ascii="標楷體" w:eastAsia="標楷體" w:hAnsi="標楷體" w:hint="eastAsia"/>
                <w:lang w:eastAsia="zh-Hans"/>
              </w:rPr>
              <w:t>搜集生活環境中的數學訊息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-2-1</w:t>
            </w:r>
            <w:r>
              <w:rPr>
                <w:rFonts w:ascii="標楷體" w:eastAsia="標楷體" w:hAnsi="標楷體" w:hint="eastAsia"/>
                <w:lang w:eastAsia="zh-Hans"/>
              </w:rPr>
              <w:t>整理生活環境中的數學訊息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-1-4</w:t>
            </w:r>
            <w:r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231" w:type="dxa"/>
            <w:gridSpan w:val="2"/>
            <w:vMerge w:val="restart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-1-1-2</w:t>
            </w:r>
            <w:r>
              <w:rPr>
                <w:rFonts w:ascii="標楷體" w:eastAsia="標楷體" w:hAnsi="標楷體" w:hint="eastAsia"/>
                <w:lang w:eastAsia="zh-Hans"/>
              </w:rPr>
              <w:t>運用點數搜集生活環境中的訊息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-1-1-3</w:t>
            </w:r>
            <w:r>
              <w:rPr>
                <w:rFonts w:ascii="標楷體" w:eastAsia="標楷體" w:hAnsi="標楷體" w:hint="eastAsia"/>
                <w:lang w:eastAsia="zh-Hans"/>
              </w:rPr>
              <w:t>認識數字符號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-2-1-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  <w:lang w:eastAsia="zh-Hans"/>
              </w:rPr>
              <w:t>運用</w:t>
            </w:r>
            <w:r>
              <w:rPr>
                <w:rFonts w:ascii="標楷體" w:eastAsia="標楷體" w:hAnsi="標楷體"/>
                <w:lang w:eastAsia="zh-Hans"/>
              </w:rPr>
              <w:t>10</w:t>
            </w:r>
            <w:r>
              <w:rPr>
                <w:rFonts w:ascii="標楷體" w:eastAsia="標楷體" w:hAnsi="標楷體" w:hint="eastAsia"/>
                <w:lang w:eastAsia="zh-Hans"/>
              </w:rPr>
              <w:t>以內的合成與分解整理數量訊息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-1-4-1</w:t>
            </w:r>
            <w:r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領域:認知、語文</w:t>
            </w:r>
          </w:p>
        </w:tc>
        <w:tc>
          <w:tcPr>
            <w:tcW w:w="6231" w:type="dxa"/>
            <w:gridSpan w:val="2"/>
            <w:vMerge/>
          </w:tcPr>
          <w:p w:rsidR="002022D5" w:rsidRDefault="002022D5">
            <w:pPr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2122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022D5">
        <w:trPr>
          <w:trHeight w:val="12943"/>
        </w:trPr>
        <w:tc>
          <w:tcPr>
            <w:tcW w:w="2122" w:type="dxa"/>
          </w:tcPr>
          <w:p w:rsidR="002022D5" w:rsidRDefault="00E857D4" w:rsidP="00E74682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1.十進制組</w:t>
            </w:r>
            <w:r w:rsidR="00E74682">
              <w:rPr>
                <w:rFonts w:ascii="標楷體" w:eastAsia="標楷體" w:hAnsi="標楷體" w:hint="eastAsia"/>
              </w:rPr>
              <w:t>Ⅰ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785743" w:rsidRDefault="0078574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 w:rsidP="00E74682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2.十進制組</w:t>
            </w:r>
            <w:r w:rsidR="00E74682">
              <w:rPr>
                <w:rFonts w:ascii="標楷體" w:eastAsia="標楷體" w:hAnsi="標楷體" w:hint="eastAsia"/>
              </w:rPr>
              <w:t>Ⅱ</w:t>
            </w: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785743" w:rsidRDefault="00785743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10以內補量</w:t>
            </w: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4.幾十的數與量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（塞根板</w:t>
            </w:r>
            <w:r w:rsidR="00E74682">
              <w:rPr>
                <w:rFonts w:ascii="標楷體" w:eastAsia="標楷體" w:hAnsi="標楷體" w:hint="eastAsia"/>
              </w:rPr>
              <w:t>Ⅱ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5.數與量對應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（比大小）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6.量的分解</w:t>
            </w: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7.認識錢幣、紙鈔</w:t>
            </w: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2022D5" w:rsidRDefault="002022D5">
            <w:pPr>
              <w:spacing w:line="3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藉由黃金王國的故事，用黃金珠具體的量與數字做結合，並認識個.十.百.千的位名、數字符號與數量。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以具體的量與數字做結合，學習位數、十進位的概念，了解9再多1就是10，為四則運算做預備。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熟練1-10的量，並學習合十加法的記憶，為心算能力做預備。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認識10-9</w:t>
            </w:r>
            <w:r w:rsidR="0057645B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的數量、位名、排序，及10個一數和連續數的概念。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以具體的量與數字對應結合，做量與量及數字的比大小。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學習加減算式之前，培養孩子解決數量問題的能力，而「合成」與「分解」是解決數量問題的兩種基本運作。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學習辨認錢幣、紙鈔，及錢幣、紙鈔所代表的數與量。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539C6" w:rsidRDefault="009539C6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發展兒童的秩序、專心，協調、獨立以及精準的能力。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培養解決問題的能力。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培養數學邏輯的概念。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為讀寫做預備。</w:t>
            </w:r>
          </w:p>
        </w:tc>
        <w:tc>
          <w:tcPr>
            <w:tcW w:w="3850" w:type="dxa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將1.10.100.1000的量與數字符號結合，加上個.十.百.千字卡認識位名、量及數字符號。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 w:rsidP="0057645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十進位的比對關係，知道10顆</w:t>
            </w:r>
            <w:r w:rsidR="0078574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為10</w:t>
            </w:r>
            <w:r w:rsidR="00785743">
              <w:rPr>
                <w:rFonts w:ascii="標楷體" w:eastAsia="標楷體" w:hAnsi="標楷體" w:hint="eastAsia"/>
              </w:rPr>
              <w:t>﹔</w:t>
            </w:r>
            <w:r>
              <w:rPr>
                <w:rFonts w:ascii="標楷體" w:eastAsia="標楷體" w:hAnsi="標楷體" w:hint="eastAsia"/>
              </w:rPr>
              <w:t>10串10為100</w:t>
            </w:r>
            <w:r w:rsidR="00785743">
              <w:rPr>
                <w:rFonts w:ascii="標楷體" w:eastAsia="標楷體" w:hAnsi="標楷體" w:hint="eastAsia"/>
              </w:rPr>
              <w:t>﹔</w:t>
            </w:r>
            <w:r>
              <w:rPr>
                <w:rFonts w:ascii="標楷體" w:eastAsia="標楷體" w:hAnsi="標楷體" w:hint="eastAsia"/>
              </w:rPr>
              <w:t>10片百為1000，可請兒童依口說的量取相對的珠量，或是依指定的數名，取放相等的量，也可自製數名注音卡，依卡取拿相對的量。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 w:rsidP="0057645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藉由不同教具的操作及口語的練習，以加深對10以內補量的概念。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</w:t>
            </w:r>
            <w:r w:rsidR="0057645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-99的量與數字符號結合，數字唱名，數量與數字符號能做正確的對應。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藉由黃金珠的取量練習及數字的結合，並加上&gt;、&lt;的符號，做量與數字的比大小。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409F8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延伸：可剪貼DM做錢幣數量的練習</w:t>
            </w:r>
          </w:p>
          <w:p w:rsidR="003409F8" w:rsidRDefault="003409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857D4">
              <w:rPr>
                <w:rFonts w:ascii="標楷體" w:eastAsia="標楷體" w:hAnsi="標楷體" w:hint="eastAsia"/>
              </w:rPr>
              <w:t>（依孩子的能力），藉由操作</w:t>
            </w:r>
          </w:p>
          <w:p w:rsidR="002022D5" w:rsidRDefault="003409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857D4">
              <w:rPr>
                <w:rFonts w:ascii="標楷體" w:eastAsia="標楷體" w:hAnsi="標楷體" w:hint="eastAsia"/>
              </w:rPr>
              <w:t>練習精鍊孩子對錢幣的概念。</w:t>
            </w:r>
            <w:r w:rsidR="00E857D4">
              <w:rPr>
                <w:rFonts w:ascii="標楷體" w:eastAsia="標楷體" w:hAnsi="標楷體"/>
              </w:rPr>
              <w:t xml:space="preserve"> </w:t>
            </w:r>
          </w:p>
        </w:tc>
      </w:tr>
      <w:tr w:rsidR="002022D5">
        <w:tc>
          <w:tcPr>
            <w:tcW w:w="10762" w:type="dxa"/>
            <w:gridSpan w:val="4"/>
          </w:tcPr>
          <w:p w:rsidR="002022D5" w:rsidRDefault="00E857D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語文教育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課程目標:</w:t>
            </w:r>
          </w:p>
          <w:p w:rsidR="002022D5" w:rsidRDefault="00E857D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-2-2</w:t>
            </w:r>
            <w:r>
              <w:rPr>
                <w:rFonts w:ascii="標楷體" w:eastAsia="標楷體" w:hAnsi="標楷體" w:hint="eastAsia"/>
              </w:rPr>
              <w:t>熟悉各種用具的操作動作</w:t>
            </w:r>
          </w:p>
          <w:p w:rsidR="002022D5" w:rsidRDefault="00E857D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1-5理解圖畫書的內容</w:t>
            </w:r>
            <w:r w:rsidR="003409F8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功能</w:t>
            </w:r>
          </w:p>
          <w:p w:rsidR="002022D5" w:rsidRDefault="00E857D4">
            <w:pPr>
              <w:widowControl/>
            </w:pPr>
            <w:r>
              <w:rPr>
                <w:rFonts w:ascii="標楷體" w:eastAsia="標楷體" w:hAnsi="標楷體" w:hint="eastAsia"/>
              </w:rPr>
              <w:t>語-2-2以口語參與活動</w:t>
            </w:r>
          </w:p>
        </w:tc>
        <w:tc>
          <w:tcPr>
            <w:tcW w:w="6231" w:type="dxa"/>
            <w:gridSpan w:val="2"/>
            <w:vMerge w:val="restart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2022D5" w:rsidRDefault="00E857D4" w:rsidP="009539C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-2-2-</w:t>
            </w:r>
            <w:r>
              <w:rPr>
                <w:rFonts w:ascii="標楷體" w:eastAsia="標楷體" w:hAnsi="標楷體" w:hint="eastAsia"/>
              </w:rPr>
              <w:t>2綜合運用抓、握、扭轉、揉、捏的精細</w:t>
            </w:r>
            <w:r w:rsidR="009539C6">
              <w:rPr>
                <w:rFonts w:ascii="標楷體" w:eastAsia="標楷體" w:hAnsi="標楷體" w:hint="eastAsia"/>
              </w:rPr>
              <w:t>動作</w:t>
            </w:r>
          </w:p>
          <w:p w:rsidR="002022D5" w:rsidRDefault="00E857D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語-中-1-5-2理解故事的角色與情節</w:t>
            </w:r>
          </w:p>
          <w:p w:rsidR="002022D5" w:rsidRDefault="00E857D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語-中-2-2-2以清晰的口語表達想法</w:t>
            </w:r>
          </w:p>
          <w:p w:rsidR="002022D5" w:rsidRDefault="00E857D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語-中-2-2-3在團體互動情境中開啟話題、依照輪次</w:t>
            </w:r>
            <w:r w:rsidR="009539C6">
              <w:rPr>
                <w:rFonts w:ascii="標楷體" w:eastAsia="標楷體" w:hAnsi="標楷體" w:hint="eastAsia"/>
              </w:rPr>
              <w:t>說話</w:t>
            </w:r>
          </w:p>
          <w:p w:rsidR="002022D5" w:rsidRDefault="00E857D4" w:rsidP="009539C6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並延續對話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領域:身體動作與健康、語文</w:t>
            </w:r>
          </w:p>
        </w:tc>
        <w:tc>
          <w:tcPr>
            <w:tcW w:w="6231" w:type="dxa"/>
            <w:gridSpan w:val="2"/>
            <w:vMerge/>
          </w:tcPr>
          <w:p w:rsidR="002022D5" w:rsidRDefault="002022D5">
            <w:pPr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2122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022D5">
        <w:trPr>
          <w:trHeight w:val="1152"/>
        </w:trPr>
        <w:tc>
          <w:tcPr>
            <w:tcW w:w="2122" w:type="dxa"/>
          </w:tcPr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1.金屬嵌圖板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(短線)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2.單音多圖卡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(認識單音的詞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彙、練習解音</w:t>
            </w:r>
            <w:r w:rsidR="009539C6">
              <w:rPr>
                <w:rFonts w:ascii="標楷體" w:eastAsia="標楷體" w:hAnsi="標楷體" w:hint="eastAsia"/>
              </w:rPr>
              <w:t>、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拼音)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3409F8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.運筆練習：</w:t>
            </w:r>
            <w:r w:rsidR="003409F8">
              <w:rPr>
                <w:rFonts w:ascii="標楷體" w:eastAsia="標楷體" w:hAnsi="標楷體" w:hint="eastAsia"/>
              </w:rPr>
              <w:t>砂紙</w:t>
            </w:r>
          </w:p>
          <w:p w:rsidR="003409F8" w:rsidRDefault="00E857D4" w:rsidP="003409F8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</w:t>
            </w:r>
            <w:r w:rsidR="003409F8">
              <w:rPr>
                <w:rFonts w:ascii="標楷體" w:eastAsia="標楷體" w:hAnsi="標楷體" w:hint="eastAsia"/>
              </w:rPr>
              <w:t>板與沙盤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22A14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.節慶由來與歌</w:t>
            </w:r>
            <w:r w:rsidR="00522A14">
              <w:rPr>
                <w:rFonts w:ascii="標楷體" w:eastAsia="標楷體" w:hAnsi="標楷體" w:hint="eastAsia"/>
              </w:rPr>
              <w:t xml:space="preserve"> </w:t>
            </w:r>
          </w:p>
          <w:p w:rsidR="002022D5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857D4">
              <w:rPr>
                <w:rFonts w:ascii="標楷體" w:eastAsia="標楷體" w:hAnsi="標楷體" w:hint="eastAsia"/>
              </w:rPr>
              <w:t>曲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讀本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－愛畫畫的詩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6.吉祥物與吉祥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話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7.十二生肖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8.唐詩</w:t>
            </w:r>
          </w:p>
          <w:p w:rsidR="002022D5" w:rsidRDefault="00E857D4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江雪、塞下曲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9.單位量詞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</w:tcPr>
          <w:p w:rsidR="002022D5" w:rsidRDefault="00E857D4" w:rsidP="009539C6">
            <w:pPr>
              <w:pStyle w:val="10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透過金屬嵌圖板描摹，強化手指的肌肉訓練、運筆練習。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透過單音多圖卡的圖示引導辨識圖片，並加深對單音符號的認識。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透過單音多圖卡的圖示引導，練習解音與拼音。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加強指尖觸覺肌肉記憶，認識注音符號的書寫筆順並做沙盤運筆練習。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以輕快活潑的年節相關歌曲，透過歌唱及節奏方式來豐富中國文化活動的趣味性。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 w:rsidP="00522A14">
            <w:pPr>
              <w:pStyle w:val="10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透過讀本，增加語言活動的多樣性與趣味性，豐富各種語言的經驗，並利用情境帶活動，讓孩子能</w:t>
            </w:r>
            <w:r w:rsidR="00522A14">
              <w:rPr>
                <w:rFonts w:ascii="標楷體" w:eastAsia="標楷體" w:hAnsi="標楷體" w:hint="eastAsia"/>
              </w:rPr>
              <w:t>融</w:t>
            </w:r>
            <w:r>
              <w:rPr>
                <w:rFonts w:ascii="標楷體" w:eastAsia="標楷體" w:hAnsi="標楷體" w:hint="eastAsia"/>
              </w:rPr>
              <w:t>入並實際感受歌謠裡的趣味。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認識吉祥物與吉祥話的關聯性。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透過十二生肖故事，認識生肖動物的名稱與排序。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欣賞唐詩，瞭解詩詞內容、意境及朗讀。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認識單位量詞，文句中量詞的使用。</w:t>
            </w:r>
          </w:p>
          <w:p w:rsidR="00522A14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22A14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22A14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22A14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22A14" w:rsidRDefault="00522A1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850" w:type="dxa"/>
          </w:tcPr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建立書寫時所需的肌肉能力，學習正確的握筆方式與坐姿，並練習畫出有方向性的線條。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加強對單音符號詞彙的認識。</w:t>
            </w: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加強對解音、拼音的概念。</w:t>
            </w:r>
          </w:p>
          <w:p w:rsidR="003409F8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解音：將熟悉的詞彙進行解音，聽</w:t>
            </w:r>
          </w:p>
          <w:p w:rsidR="002022D5" w:rsidRDefault="003409F8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E857D4">
              <w:rPr>
                <w:rFonts w:ascii="標楷體" w:eastAsia="標楷體" w:hAnsi="標楷體" w:hint="eastAsia"/>
              </w:rPr>
              <w:t>出語言中的聲音元素。</w:t>
            </w:r>
          </w:p>
          <w:p w:rsidR="003409F8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拼音：將認識的注音圖形語言放在</w:t>
            </w:r>
          </w:p>
          <w:p w:rsidR="003409F8" w:rsidRDefault="003409F8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E857D4">
              <w:rPr>
                <w:rFonts w:ascii="標楷體" w:eastAsia="標楷體" w:hAnsi="標楷體" w:hint="eastAsia"/>
              </w:rPr>
              <w:t>一起，結合兩個注音的聲音</w:t>
            </w:r>
          </w:p>
          <w:p w:rsidR="002022D5" w:rsidRDefault="003409F8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E857D4">
              <w:rPr>
                <w:rFonts w:ascii="標楷體" w:eastAsia="標楷體" w:hAnsi="標楷體" w:hint="eastAsia"/>
              </w:rPr>
              <w:t>變成字音。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認識注音符號，並加強對符號筆順的書寫方式。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延伸：美勞創作，例如：撕貼畫或</w:t>
            </w:r>
          </w:p>
          <w:p w:rsidR="002022D5" w:rsidRDefault="00E10E0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E857D4">
              <w:rPr>
                <w:rFonts w:ascii="標楷體" w:eastAsia="標楷體" w:hAnsi="標楷體" w:hint="eastAsia"/>
              </w:rPr>
              <w:t>摺紙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與字卡配對，或透過活動注音盒進行拼解音練習。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E857D4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與字卡配對，或透過活動注音盒進行拼解音練習。</w:t>
            </w: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2022D5" w:rsidRDefault="002022D5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10762" w:type="dxa"/>
            <w:gridSpan w:val="4"/>
          </w:tcPr>
          <w:p w:rsidR="002022D5" w:rsidRPr="00573204" w:rsidRDefault="00E857D4" w:rsidP="0057320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3204">
              <w:rPr>
                <w:rFonts w:ascii="標楷體" w:eastAsia="標楷體" w:hAnsi="標楷體" w:hint="eastAsia"/>
                <w:b/>
                <w:sz w:val="28"/>
                <w:szCs w:val="28"/>
              </w:rPr>
              <w:t>美勞教育</w:t>
            </w: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課程目標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美-1-1體驗生活環境中愉悅的美感經驗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美-2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2運用各種形式的藝術媒介進行</w:t>
            </w:r>
            <w:r w:rsidR="00F41366">
              <w:rPr>
                <w:rFonts w:ascii="標楷體" w:eastAsia="標楷體" w:hAnsi="標楷體" w:hint="eastAsia"/>
                <w:szCs w:val="24"/>
              </w:rPr>
              <w:t>創</w:t>
            </w:r>
          </w:p>
          <w:p w:rsidR="002022D5" w:rsidRDefault="00F4136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E857D4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F41366" w:rsidRDefault="00E857D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</w:t>
            </w:r>
            <w:r>
              <w:rPr>
                <w:rFonts w:ascii="標楷體" w:eastAsia="標楷體" w:hAnsi="標楷體"/>
                <w:szCs w:val="24"/>
              </w:rPr>
              <w:t>-2-2</w:t>
            </w:r>
            <w:r>
              <w:rPr>
                <w:rFonts w:ascii="標楷體" w:eastAsia="標楷體" w:hAnsi="標楷體" w:hint="eastAsia"/>
                <w:szCs w:val="24"/>
              </w:rPr>
              <w:t>熟悉各種用具的操作動作，建立生</w:t>
            </w:r>
            <w:r w:rsidR="00F4136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022D5" w:rsidRDefault="00D179A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E857D4">
              <w:rPr>
                <w:rFonts w:ascii="標楷體" w:eastAsia="標楷體" w:hAnsi="標楷體" w:hint="eastAsia"/>
                <w:szCs w:val="24"/>
              </w:rPr>
              <w:t>活自理技能</w:t>
            </w:r>
          </w:p>
        </w:tc>
        <w:tc>
          <w:tcPr>
            <w:tcW w:w="6231" w:type="dxa"/>
            <w:gridSpan w:val="2"/>
            <w:vMerge w:val="restart"/>
          </w:tcPr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</w:t>
            </w:r>
            <w:r>
              <w:rPr>
                <w:rFonts w:ascii="標楷體" w:eastAsia="標楷體" w:hAnsi="標楷體"/>
              </w:rPr>
              <w:t>:</w:t>
            </w:r>
          </w:p>
          <w:p w:rsidR="00F41366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-1-1</w:t>
            </w:r>
            <w:r>
              <w:rPr>
                <w:rFonts w:ascii="標楷體" w:eastAsia="標楷體" w:hAnsi="標楷體" w:hint="eastAsia"/>
              </w:rPr>
              <w:t>探索生活環境中事物的美，體驗各種美感經</w:t>
            </w:r>
          </w:p>
          <w:p w:rsidR="002022D5" w:rsidRDefault="00F41366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E857D4">
              <w:rPr>
                <w:rFonts w:ascii="標楷體" w:eastAsia="標楷體" w:hAnsi="標楷體" w:hint="eastAsia"/>
              </w:rPr>
              <w:t>驗</w:t>
            </w:r>
          </w:p>
          <w:p w:rsidR="00F41366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2運用線條、形狀或色彩表現想法，並命名或</w:t>
            </w:r>
          </w:p>
          <w:p w:rsidR="002022D5" w:rsidRDefault="00F41366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E857D4">
              <w:rPr>
                <w:rFonts w:ascii="標楷體" w:eastAsia="標楷體" w:hAnsi="標楷體" w:hint="eastAsia"/>
              </w:rPr>
              <w:t>賦予意義</w:t>
            </w:r>
          </w:p>
          <w:p w:rsidR="002022D5" w:rsidRDefault="00E857D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-2-2-1</w:t>
            </w:r>
            <w:r>
              <w:rPr>
                <w:rFonts w:ascii="標楷體" w:eastAsia="標楷體" w:hAnsi="標楷體" w:hint="eastAsia"/>
              </w:rPr>
              <w:t>平穩使用各種素材或器材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2022D5" w:rsidRDefault="002022D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4531" w:type="dxa"/>
            <w:gridSpan w:val="2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領域:美感、身體動作與健康</w:t>
            </w:r>
          </w:p>
        </w:tc>
        <w:tc>
          <w:tcPr>
            <w:tcW w:w="6231" w:type="dxa"/>
            <w:gridSpan w:val="2"/>
            <w:vMerge/>
          </w:tcPr>
          <w:p w:rsidR="002022D5" w:rsidRDefault="002022D5">
            <w:pPr>
              <w:rPr>
                <w:rFonts w:ascii="標楷體" w:eastAsia="標楷體" w:hAnsi="標楷體"/>
              </w:rPr>
            </w:pPr>
          </w:p>
        </w:tc>
      </w:tr>
      <w:tr w:rsidR="002022D5">
        <w:tc>
          <w:tcPr>
            <w:tcW w:w="2122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2022D5" w:rsidRDefault="00E8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022D5">
        <w:trPr>
          <w:trHeight w:val="96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1.編織工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2.縫工</w:t>
            </w:r>
          </w:p>
          <w:p w:rsidR="002022D5" w:rsidRDefault="00E857D4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（迴針縫）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3.連續刺或剪　　</w:t>
            </w: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（圖形）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4.摺紙工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5對稱剪</w:t>
            </w:r>
          </w:p>
          <w:p w:rsidR="00D179A4" w:rsidRDefault="00D179A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3664B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6.節慶飾品製作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練習基礎的編織技巧，觀察邏輯順序性。</w:t>
            </w: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（從不織布編織出發，接受幼兒錯中學習）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練習迴針縫的技巧，精鍊順序性的概念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精鍊刺的動作，培養幼兒的耐心和意志力。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精鍊基本的摺紙動作。</w:t>
            </w:r>
          </w:p>
          <w:p w:rsidR="002022D5" w:rsidRPr="00D179A4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664B1" w:rsidRDefault="00E857D4" w:rsidP="00D179A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精鍊剪工技巧，提升手眼協調的能力。</w:t>
            </w:r>
          </w:p>
          <w:p w:rsidR="00D179A4" w:rsidRPr="00D179A4" w:rsidRDefault="00D179A4" w:rsidP="00D179A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664B1" w:rsidRPr="003664B1" w:rsidRDefault="003664B1" w:rsidP="00D179A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學習使用不同的材料，自己動手製作節慶時的裝飾物品，增添過節氣氛。</w:t>
            </w:r>
          </w:p>
          <w:p w:rsidR="003664B1" w:rsidRDefault="003664B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664B1" w:rsidRPr="00D179A4" w:rsidRDefault="003664B1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運用編織工創作節慶飾品。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E857D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變化不同圖案，可與節慶活動或文化結合，製作相關的作品</w:t>
            </w: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022D5" w:rsidRDefault="002022D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p w:rsidR="002022D5" w:rsidRDefault="002022D5">
      <w:pPr>
        <w:rPr>
          <w:rFonts w:ascii="標楷體" w:eastAsia="標楷體" w:hAnsi="標楷體"/>
        </w:rPr>
      </w:pPr>
    </w:p>
    <w:tbl>
      <w:tblPr>
        <w:tblStyle w:val="TableNormal"/>
        <w:tblW w:w="10497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011"/>
        <w:gridCol w:w="6249"/>
      </w:tblGrid>
      <w:tr w:rsidR="002022D5">
        <w:trPr>
          <w:trHeight w:val="316"/>
        </w:trPr>
        <w:tc>
          <w:tcPr>
            <w:tcW w:w="10497" w:type="dxa"/>
            <w:gridSpan w:val="3"/>
          </w:tcPr>
          <w:p w:rsidR="002022D5" w:rsidRPr="00573204" w:rsidRDefault="00E857D4" w:rsidP="00652B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204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品格教育</w:t>
            </w:r>
          </w:p>
        </w:tc>
      </w:tr>
      <w:tr w:rsidR="002022D5">
        <w:trPr>
          <w:trHeight w:val="1804"/>
        </w:trPr>
        <w:tc>
          <w:tcPr>
            <w:tcW w:w="4248" w:type="dxa"/>
            <w:gridSpan w:val="2"/>
          </w:tcPr>
          <w:p w:rsidR="002022D5" w:rsidRDefault="00E857D4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lastRenderedPageBreak/>
              <w:t>課程目標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直接目的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):</w:t>
            </w:r>
          </w:p>
          <w:p w:rsidR="002D6EEE" w:rsidRPr="002D6EEE" w:rsidRDefault="002D6EEE" w:rsidP="002D6EEE">
            <w:pPr>
              <w:spacing w:line="34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身-</w:t>
            </w:r>
            <w:r>
              <w:rPr>
                <w:rFonts w:ascii="標楷體" w:eastAsia="標楷體" w:hAnsi="標楷體"/>
                <w:lang w:eastAsia="zh-TW"/>
              </w:rPr>
              <w:t>1-</w:t>
            </w:r>
            <w:r>
              <w:rPr>
                <w:rFonts w:ascii="標楷體" w:eastAsia="標楷體" w:hAnsi="標楷體" w:hint="eastAsia"/>
                <w:lang w:eastAsia="zh-TW"/>
              </w:rPr>
              <w:t>2模仿操作各種器材的動作</w:t>
            </w:r>
          </w:p>
          <w:p w:rsidR="002022D5" w:rsidRPr="002D6EEE" w:rsidRDefault="00E857D4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身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-2-2</w:t>
            </w: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熟悉各種用具的操作動作，建立</w:t>
            </w:r>
          </w:p>
          <w:p w:rsidR="002022D5" w:rsidRPr="002D6EEE" w:rsidRDefault="00E857D4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生活自理技能</w:t>
            </w:r>
          </w:p>
          <w:p w:rsidR="002022D5" w:rsidRPr="002D6EEE" w:rsidRDefault="00E857D4">
            <w:pPr>
              <w:pStyle w:val="TableParagraph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</w:t>
            </w:r>
            <w:r w:rsidRPr="002D6EEE">
              <w:rPr>
                <w:rFonts w:ascii="標楷體" w:eastAsia="標楷體" w:hAnsi="標楷體"/>
                <w:sz w:val="24"/>
                <w:szCs w:val="24"/>
                <w:lang w:eastAsia="zh-TW"/>
              </w:rPr>
              <w:t>-1-3</w:t>
            </w:r>
            <w:r w:rsidRPr="002D6E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覺察生活規範與活動規則</w:t>
            </w:r>
            <w:r w:rsidRPr="002D6EEE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</w:t>
            </w:r>
          </w:p>
        </w:tc>
        <w:tc>
          <w:tcPr>
            <w:tcW w:w="6249" w:type="dxa"/>
            <w:vMerge w:val="restart"/>
          </w:tcPr>
          <w:p w:rsidR="002022D5" w:rsidRPr="002D6EEE" w:rsidRDefault="00E857D4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學習指標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間接目的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):</w:t>
            </w:r>
          </w:p>
          <w:p w:rsidR="002D6EEE" w:rsidRPr="002D6EEE" w:rsidRDefault="002D6EEE" w:rsidP="002D6EEE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身</w:t>
            </w:r>
            <w:r w:rsidRPr="002D6EEE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-</w:t>
            </w:r>
            <w:r w:rsidRPr="002D6EEE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中-</w:t>
            </w:r>
            <w:r w:rsidRPr="002D6EEE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1-2-2</w:t>
            </w:r>
            <w:r w:rsidRPr="002D6EEE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觀察與調整照顧自己及整理環境的動作</w:t>
            </w:r>
          </w:p>
          <w:p w:rsidR="002022D5" w:rsidRPr="002D6EEE" w:rsidRDefault="00E857D4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身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-</w:t>
            </w: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中</w:t>
            </w:r>
            <w:r w:rsidRPr="002D6EEE">
              <w:rPr>
                <w:rFonts w:ascii="標楷體" w:eastAsia="標楷體" w:hAnsi="標楷體"/>
                <w:szCs w:val="24"/>
                <w:lang w:eastAsia="zh-TW"/>
              </w:rPr>
              <w:t>-2-2-2</w:t>
            </w:r>
            <w:r w:rsidRPr="002D6EEE">
              <w:rPr>
                <w:rFonts w:ascii="標楷體" w:eastAsia="標楷體" w:hAnsi="標楷體" w:hint="eastAsia"/>
                <w:szCs w:val="24"/>
                <w:lang w:eastAsia="zh-TW"/>
              </w:rPr>
              <w:t>清潔自己的餐具與整理用餐桌椅</w:t>
            </w:r>
          </w:p>
          <w:p w:rsidR="002022D5" w:rsidRPr="002D6EEE" w:rsidRDefault="00E857D4">
            <w:pPr>
              <w:pStyle w:val="TableParagraph"/>
              <w:spacing w:before="44"/>
              <w:ind w:left="0" w:right="9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D6E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</w:t>
            </w:r>
            <w:r w:rsidRPr="002D6EEE">
              <w:rPr>
                <w:rFonts w:ascii="標楷體" w:eastAsia="標楷體" w:hAnsi="標楷體"/>
                <w:sz w:val="24"/>
                <w:szCs w:val="24"/>
                <w:lang w:eastAsia="zh-TW"/>
              </w:rPr>
              <w:t>-</w:t>
            </w:r>
            <w:r w:rsidRPr="002D6E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2D6EEE">
              <w:rPr>
                <w:rFonts w:ascii="標楷體" w:eastAsia="標楷體" w:hAnsi="標楷體"/>
                <w:sz w:val="24"/>
                <w:szCs w:val="24"/>
                <w:lang w:eastAsia="zh-TW"/>
              </w:rPr>
              <w:t>-1-3-1</w:t>
            </w:r>
            <w:r w:rsidRPr="002D6E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辨別生活環境中能做或不能做的事</w:t>
            </w:r>
          </w:p>
          <w:p w:rsidR="002022D5" w:rsidRPr="002D6EEE" w:rsidRDefault="002022D5">
            <w:pPr>
              <w:pStyle w:val="TableParagraph"/>
              <w:spacing w:before="44"/>
              <w:ind w:leftChars="100" w:left="240" w:right="99" w:firstLineChars="500" w:firstLine="120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022D5">
        <w:trPr>
          <w:trHeight w:val="414"/>
        </w:trPr>
        <w:tc>
          <w:tcPr>
            <w:tcW w:w="4248" w:type="dxa"/>
            <w:gridSpan w:val="2"/>
          </w:tcPr>
          <w:p w:rsidR="002022D5" w:rsidRPr="00573204" w:rsidRDefault="00E857D4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320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領域</w:t>
            </w:r>
            <w:r w:rsidRPr="00573204">
              <w:rPr>
                <w:rFonts w:ascii="標楷體" w:eastAsia="標楷體" w:hAnsi="標楷體"/>
                <w:sz w:val="24"/>
                <w:szCs w:val="24"/>
                <w:lang w:eastAsia="zh-TW"/>
              </w:rPr>
              <w:t>:</w:t>
            </w:r>
            <w:r w:rsidRPr="0057320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身體動作與健康、社會</w:t>
            </w:r>
          </w:p>
        </w:tc>
        <w:tc>
          <w:tcPr>
            <w:tcW w:w="6249" w:type="dxa"/>
            <w:vMerge/>
            <w:vAlign w:val="center"/>
          </w:tcPr>
          <w:p w:rsidR="002022D5" w:rsidRDefault="002022D5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022D5">
        <w:trPr>
          <w:trHeight w:val="282"/>
        </w:trPr>
        <w:tc>
          <w:tcPr>
            <w:tcW w:w="2237" w:type="dxa"/>
          </w:tcPr>
          <w:p w:rsidR="002022D5" w:rsidRDefault="00E857D4">
            <w:pPr>
              <w:pStyle w:val="TableParagraph"/>
              <w:ind w:left="480" w:right="7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Hlk117975164"/>
            <w:r>
              <w:rPr>
                <w:rFonts w:ascii="標楷體" w:eastAsia="標楷體" w:hAnsi="標楷體"/>
                <w:sz w:val="24"/>
                <w:szCs w:val="24"/>
              </w:rPr>
              <w:t>工作名稱</w:t>
            </w:r>
          </w:p>
        </w:tc>
        <w:tc>
          <w:tcPr>
            <w:tcW w:w="8260" w:type="dxa"/>
            <w:gridSpan w:val="2"/>
          </w:tcPr>
          <w:p w:rsidR="002022D5" w:rsidRDefault="00E857D4">
            <w:pPr>
              <w:pStyle w:val="TableParagraph"/>
              <w:ind w:left="480" w:right="298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蒙特梭利教育內容</w:t>
            </w:r>
          </w:p>
        </w:tc>
      </w:tr>
      <w:bookmarkEnd w:id="0"/>
      <w:tr w:rsidR="002022D5">
        <w:trPr>
          <w:trHeight w:val="11667"/>
        </w:trPr>
        <w:tc>
          <w:tcPr>
            <w:tcW w:w="2237" w:type="dxa"/>
          </w:tcPr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秩序性建立：</w:t>
            </w: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整齊吊掛衣物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F41366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  <w:lang w:eastAsia="zh-TW"/>
              </w:rPr>
            </w:pPr>
            <w:r w:rsidRPr="00D179A4">
              <w:rPr>
                <w:rFonts w:ascii="標楷體" w:eastAsia="標楷體" w:hAnsi="標楷體"/>
                <w:color w:val="000000"/>
                <w:lang w:eastAsia="zh-TW"/>
              </w:rPr>
              <w:t>2.</w:t>
            </w:r>
            <w:r w:rsidR="00E857D4">
              <w:rPr>
                <w:rFonts w:ascii="標楷體" w:eastAsia="標楷體" w:hAnsi="標楷體" w:hint="eastAsia"/>
                <w:color w:val="000000"/>
                <w:lang w:eastAsia="zh-TW"/>
              </w:rPr>
              <w:t>物歸原位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品格：</w:t>
            </w: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學習如何感謝他人</w:t>
            </w: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 </w:t>
            </w: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 w:rsidRPr="00D179A4">
              <w:rPr>
                <w:rFonts w:ascii="標楷體" w:eastAsia="標楷體" w:hAnsi="標楷體"/>
                <w:color w:val="000000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走到老師</w:t>
            </w:r>
            <w:r w:rsidR="008A708E">
              <w:rPr>
                <w:rFonts w:ascii="標楷體" w:eastAsia="標楷體" w:hAnsi="標楷體" w:hint="eastAsia"/>
                <w:color w:val="000000"/>
                <w:lang w:eastAsia="zh-TW"/>
              </w:rPr>
              <w:t>身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邊說話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學習舉手發言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健康保健衛生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:     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適時添減衣物</w:t>
            </w:r>
          </w:p>
          <w:p w:rsidR="002022D5" w:rsidRDefault="002022D5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整理餐後的桌面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與環境</w:t>
            </w:r>
          </w:p>
          <w:p w:rsidR="002022D5" w:rsidRDefault="002022D5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安全教育：</w:t>
            </w:r>
          </w:p>
          <w:p w:rsidR="002022D5" w:rsidRDefault="00E857D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上下樓梯安全宣導</w:t>
            </w:r>
          </w:p>
          <w:p w:rsidR="002022D5" w:rsidRDefault="00E857D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 </w:t>
            </w:r>
          </w:p>
          <w:p w:rsidR="002022D5" w:rsidRDefault="00E857D4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防疫宣導</w:t>
            </w:r>
            <w:r w:rsidR="009A6455">
              <w:rPr>
                <w:rFonts w:ascii="標楷體" w:eastAsia="標楷體" w:hAnsi="標楷體" w:hint="eastAsia"/>
                <w:color w:val="000000"/>
                <w:lang w:eastAsia="zh-TW"/>
              </w:rPr>
              <w:t>〜</w:t>
            </w:r>
          </w:p>
          <w:p w:rsidR="002022D5" w:rsidRDefault="00453559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 w:rsidR="008A708E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 w:rsidR="00E857D4">
              <w:rPr>
                <w:rFonts w:ascii="標楷體" w:eastAsia="標楷體" w:hAnsi="標楷體" w:hint="eastAsia"/>
                <w:color w:val="000000"/>
                <w:lang w:eastAsia="zh-TW"/>
              </w:rPr>
              <w:t>登革熱</w:t>
            </w:r>
          </w:p>
          <w:p w:rsidR="00453559" w:rsidRDefault="00453559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</w:p>
          <w:p w:rsidR="002022D5" w:rsidRDefault="009A6455" w:rsidP="009A6455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3.</w:t>
            </w:r>
            <w:r w:rsidR="00E857D4">
              <w:rPr>
                <w:rFonts w:ascii="標楷體" w:eastAsia="標楷體" w:hAnsi="標楷體" w:hint="eastAsia"/>
                <w:color w:val="000000"/>
                <w:lang w:eastAsia="zh-TW"/>
              </w:rPr>
              <w:t>流行性感冒</w:t>
            </w:r>
          </w:p>
          <w:p w:rsidR="002022D5" w:rsidRDefault="002022D5">
            <w:pPr>
              <w:pStyle w:val="TableParagraph"/>
              <w:ind w:left="480" w:right="7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260" w:type="dxa"/>
            <w:gridSpan w:val="2"/>
          </w:tcPr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4D26A7" w:rsidRPr="004D26A7" w:rsidRDefault="004D26A7" w:rsidP="004D26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D26A7">
              <w:rPr>
                <w:rFonts w:ascii="標楷體" w:eastAsia="標楷體" w:hAnsi="標楷體" w:hint="eastAsia"/>
              </w:rPr>
              <w:t>學習整理外套後整齊吊掛及自我照顧的能力。</w:t>
            </w:r>
          </w:p>
          <w:p w:rsidR="00CC5327" w:rsidRPr="004D26A7" w:rsidRDefault="00CC5327" w:rsidP="00D179A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bookmarkStart w:id="1" w:name="_GoBack"/>
            <w:bookmarkEnd w:id="1"/>
          </w:p>
          <w:p w:rsidR="00D179A4" w:rsidRDefault="00D179A4" w:rsidP="00D179A4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培養物品歸回原位的好習慣，學習自我照顧能力。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tabs>
                <w:tab w:val="right" w:pos="2519"/>
              </w:tabs>
              <w:snapToGrid w:val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學習適當表達對他人的感謝，樂於運用請、謝謝、對不起</w:t>
            </w:r>
            <w:r w:rsidR="004D26A7">
              <w:rPr>
                <w:rFonts w:ascii="標楷體" w:eastAsia="標楷體" w:hAnsi="標楷體" w:hint="eastAsia"/>
                <w:color w:val="000000"/>
                <w:lang w:eastAsia="zh-TW"/>
              </w:rPr>
              <w:t>作</w:t>
            </w:r>
            <w:r w:rsidR="008A708E">
              <w:rPr>
                <w:rFonts w:ascii="標楷體" w:eastAsia="標楷體" w:hAnsi="標楷體" w:hint="eastAsia"/>
                <w:color w:val="000000"/>
                <w:lang w:eastAsia="zh-TW"/>
              </w:rPr>
              <w:t>為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禮貌用語和溝通。</w:t>
            </w:r>
          </w:p>
          <w:p w:rsidR="002022D5" w:rsidRDefault="002022D5">
            <w:pPr>
              <w:tabs>
                <w:tab w:val="right" w:pos="2519"/>
              </w:tabs>
              <w:snapToGrid w:val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ind w:rightChars="-20" w:right="-48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學習等待及尊重他人</w:t>
            </w:r>
            <w:r w:rsidR="008A708E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  <w:p w:rsidR="002022D5" w:rsidRDefault="002022D5">
            <w:pPr>
              <w:snapToGrid w:val="0"/>
              <w:ind w:rightChars="-20" w:right="-48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snapToGrid w:val="0"/>
              <w:ind w:rightChars="-20" w:right="-48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學習尊重他人的發言權。</w:t>
            </w: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2022D5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能感受天氣的冷熱變化，並適時為自己增添或減少衣物，學習照顧自己。</w:t>
            </w:r>
          </w:p>
          <w:p w:rsidR="002022D5" w:rsidRDefault="002022D5">
            <w:pPr>
              <w:rPr>
                <w:rFonts w:ascii="標楷體" w:eastAsia="標楷體" w:hAnsi="標楷體"/>
                <w:lang w:eastAsia="zh-TW"/>
              </w:rPr>
            </w:pPr>
          </w:p>
          <w:p w:rsidR="002022D5" w:rsidRDefault="00E857D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培養</w:t>
            </w:r>
            <w:r w:rsidR="008A708E">
              <w:rPr>
                <w:rFonts w:ascii="標楷體" w:eastAsia="標楷體" w:hAnsi="標楷體" w:hint="eastAsia"/>
                <w:lang w:eastAsia="zh-TW"/>
              </w:rPr>
              <w:t>餐後</w:t>
            </w:r>
            <w:r>
              <w:rPr>
                <w:rFonts w:ascii="標楷體" w:eastAsia="標楷體" w:hAnsi="標楷體" w:hint="eastAsia"/>
                <w:lang w:eastAsia="zh-TW"/>
              </w:rPr>
              <w:t>主動整理桌面、地板及收拾的好習慣。</w:t>
            </w:r>
          </w:p>
          <w:p w:rsidR="002022D5" w:rsidRPr="009A6455" w:rsidRDefault="002022D5" w:rsidP="009A6455">
            <w:pPr>
              <w:rPr>
                <w:rFonts w:ascii="標楷體" w:eastAsia="標楷體" w:hAnsi="標楷體"/>
                <w:lang w:eastAsia="zh-TW"/>
              </w:rPr>
            </w:pPr>
          </w:p>
          <w:p w:rsidR="009A6455" w:rsidRDefault="009A6455" w:rsidP="009A6455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9A6455" w:rsidRDefault="009A6455" w:rsidP="0045355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022D5" w:rsidRDefault="00E857D4" w:rsidP="0045355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學習放慢腳步走樓梯，覺察自身安全，避開危險的人事物。</w:t>
            </w:r>
          </w:p>
          <w:p w:rsidR="002022D5" w:rsidRDefault="002022D5" w:rsidP="0045355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453559" w:rsidRPr="00F11931" w:rsidRDefault="00453559" w:rsidP="00F11931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F11931">
              <w:rPr>
                <w:rFonts w:ascii="標楷體" w:eastAsia="標楷體" w:hAnsi="標楷體" w:hint="eastAsia"/>
                <w:szCs w:val="24"/>
                <w:lang w:eastAsia="zh-TW"/>
              </w:rPr>
              <w:t>培養從日常生活中做起「巡、倒、清、刷」等動作，沒有積水容器，就沒有病</w:t>
            </w:r>
          </w:p>
          <w:p w:rsidR="00453559" w:rsidRPr="00F11931" w:rsidRDefault="009A6455" w:rsidP="00F11931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媒蚊；</w:t>
            </w:r>
            <w:r w:rsidR="00453559" w:rsidRPr="00F11931">
              <w:rPr>
                <w:rFonts w:ascii="標楷體" w:eastAsia="標楷體" w:hAnsi="標楷體" w:hint="eastAsia"/>
                <w:szCs w:val="24"/>
                <w:lang w:eastAsia="zh-TW"/>
              </w:rPr>
              <w:t>沒有病媒蚊，就沒有登革熱。</w:t>
            </w:r>
          </w:p>
          <w:p w:rsidR="00453559" w:rsidRPr="009A6455" w:rsidRDefault="00453559" w:rsidP="009A6455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F11931" w:rsidRPr="00F11931" w:rsidRDefault="00453559" w:rsidP="00F11931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F11931">
              <w:rPr>
                <w:rFonts w:ascii="標楷體" w:eastAsia="標楷體" w:hAnsi="標楷體"/>
                <w:szCs w:val="24"/>
                <w:lang w:eastAsia="zh-TW"/>
              </w:rPr>
              <w:t>加強個人衛生習慣，勤洗手，避免接觸眼、鼻、口、黏膜。</w:t>
            </w:r>
          </w:p>
          <w:p w:rsidR="00453559" w:rsidRDefault="00F11931" w:rsidP="00F11931">
            <w:pPr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於</w:t>
            </w:r>
            <w:r w:rsidR="00453559" w:rsidRPr="00F11931">
              <w:rPr>
                <w:rFonts w:ascii="標楷體" w:eastAsia="標楷體" w:hAnsi="標楷體"/>
                <w:szCs w:val="24"/>
                <w:lang w:eastAsia="zh-TW"/>
              </w:rPr>
              <w:t>咳嗽或打噴嚏時，以手帕或衣袖捂住口鼻，避免病毒傳播。</w:t>
            </w:r>
          </w:p>
        </w:tc>
      </w:tr>
    </w:tbl>
    <w:p w:rsidR="002022D5" w:rsidRDefault="002022D5">
      <w:pPr>
        <w:rPr>
          <w:rFonts w:ascii="標楷體" w:eastAsia="標楷體" w:hAnsi="標楷體"/>
        </w:rPr>
      </w:pPr>
    </w:p>
    <w:sectPr w:rsidR="002022D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A4" w:rsidRDefault="00285FA4" w:rsidP="000C3097">
      <w:r>
        <w:separator/>
      </w:r>
    </w:p>
  </w:endnote>
  <w:endnote w:type="continuationSeparator" w:id="0">
    <w:p w:rsidR="00285FA4" w:rsidRDefault="00285FA4" w:rsidP="000C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oto Sans Mono CJK JP Bold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A4" w:rsidRDefault="00285FA4" w:rsidP="000C3097">
      <w:r>
        <w:separator/>
      </w:r>
    </w:p>
  </w:footnote>
  <w:footnote w:type="continuationSeparator" w:id="0">
    <w:p w:rsidR="00285FA4" w:rsidRDefault="00285FA4" w:rsidP="000C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F4474"/>
    <w:multiLevelType w:val="hybridMultilevel"/>
    <w:tmpl w:val="3F04DB90"/>
    <w:lvl w:ilvl="0" w:tplc="6BB43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noPunctuationKerning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1FAB"/>
    <w:rsid w:val="000122EB"/>
    <w:rsid w:val="00023CC2"/>
    <w:rsid w:val="00026EDB"/>
    <w:rsid w:val="00051C8B"/>
    <w:rsid w:val="000563E3"/>
    <w:rsid w:val="00061480"/>
    <w:rsid w:val="00062F70"/>
    <w:rsid w:val="00075D28"/>
    <w:rsid w:val="000768D1"/>
    <w:rsid w:val="00084842"/>
    <w:rsid w:val="0009098E"/>
    <w:rsid w:val="000A07E1"/>
    <w:rsid w:val="000A1F5C"/>
    <w:rsid w:val="000C0535"/>
    <w:rsid w:val="000C3097"/>
    <w:rsid w:val="000E3FB6"/>
    <w:rsid w:val="000E61A0"/>
    <w:rsid w:val="00111C25"/>
    <w:rsid w:val="00113BF9"/>
    <w:rsid w:val="0013277B"/>
    <w:rsid w:val="00145879"/>
    <w:rsid w:val="00155427"/>
    <w:rsid w:val="001633A7"/>
    <w:rsid w:val="001651B2"/>
    <w:rsid w:val="00171886"/>
    <w:rsid w:val="00190883"/>
    <w:rsid w:val="00195AF7"/>
    <w:rsid w:val="001B7FA8"/>
    <w:rsid w:val="001C06A4"/>
    <w:rsid w:val="001C6514"/>
    <w:rsid w:val="002022D5"/>
    <w:rsid w:val="00213790"/>
    <w:rsid w:val="0021733B"/>
    <w:rsid w:val="0022026E"/>
    <w:rsid w:val="002422BF"/>
    <w:rsid w:val="00250BA8"/>
    <w:rsid w:val="00270341"/>
    <w:rsid w:val="00275FC8"/>
    <w:rsid w:val="00285FA4"/>
    <w:rsid w:val="00290E5B"/>
    <w:rsid w:val="002B1E47"/>
    <w:rsid w:val="002B5414"/>
    <w:rsid w:val="002B6610"/>
    <w:rsid w:val="002C6829"/>
    <w:rsid w:val="002D44F8"/>
    <w:rsid w:val="002D6EEE"/>
    <w:rsid w:val="002E49A4"/>
    <w:rsid w:val="002F75BE"/>
    <w:rsid w:val="003330BE"/>
    <w:rsid w:val="003409F8"/>
    <w:rsid w:val="003472A4"/>
    <w:rsid w:val="00350DA6"/>
    <w:rsid w:val="003524A5"/>
    <w:rsid w:val="00353345"/>
    <w:rsid w:val="00357DC6"/>
    <w:rsid w:val="003664B1"/>
    <w:rsid w:val="0037031F"/>
    <w:rsid w:val="00374C1B"/>
    <w:rsid w:val="003A46CD"/>
    <w:rsid w:val="003B3525"/>
    <w:rsid w:val="003D54ED"/>
    <w:rsid w:val="003E0D7E"/>
    <w:rsid w:val="003E384E"/>
    <w:rsid w:val="003E7A40"/>
    <w:rsid w:val="003F74B7"/>
    <w:rsid w:val="0040144A"/>
    <w:rsid w:val="00413C6A"/>
    <w:rsid w:val="00423F74"/>
    <w:rsid w:val="00424485"/>
    <w:rsid w:val="0044502F"/>
    <w:rsid w:val="00453559"/>
    <w:rsid w:val="00457DAD"/>
    <w:rsid w:val="0046004A"/>
    <w:rsid w:val="004866D2"/>
    <w:rsid w:val="0048752D"/>
    <w:rsid w:val="00487EC8"/>
    <w:rsid w:val="004A1324"/>
    <w:rsid w:val="004A17FB"/>
    <w:rsid w:val="004A68C1"/>
    <w:rsid w:val="004D26A7"/>
    <w:rsid w:val="004D57BA"/>
    <w:rsid w:val="004E352B"/>
    <w:rsid w:val="004F6BDA"/>
    <w:rsid w:val="004F750E"/>
    <w:rsid w:val="004F7789"/>
    <w:rsid w:val="00510F34"/>
    <w:rsid w:val="005166D8"/>
    <w:rsid w:val="00522A14"/>
    <w:rsid w:val="00524524"/>
    <w:rsid w:val="00526C56"/>
    <w:rsid w:val="00537D35"/>
    <w:rsid w:val="00547B87"/>
    <w:rsid w:val="005579C8"/>
    <w:rsid w:val="0056154A"/>
    <w:rsid w:val="005725C8"/>
    <w:rsid w:val="00573204"/>
    <w:rsid w:val="0057645B"/>
    <w:rsid w:val="005832DF"/>
    <w:rsid w:val="00592D86"/>
    <w:rsid w:val="005A614B"/>
    <w:rsid w:val="005B67C7"/>
    <w:rsid w:val="005C5AFF"/>
    <w:rsid w:val="005D487D"/>
    <w:rsid w:val="005D577E"/>
    <w:rsid w:val="005D5FB8"/>
    <w:rsid w:val="005E2DB5"/>
    <w:rsid w:val="005E5D16"/>
    <w:rsid w:val="005E677D"/>
    <w:rsid w:val="005F032B"/>
    <w:rsid w:val="006050F2"/>
    <w:rsid w:val="00636F00"/>
    <w:rsid w:val="0064228A"/>
    <w:rsid w:val="00652B88"/>
    <w:rsid w:val="00657571"/>
    <w:rsid w:val="0066118D"/>
    <w:rsid w:val="0066347E"/>
    <w:rsid w:val="006841AF"/>
    <w:rsid w:val="006A1FB2"/>
    <w:rsid w:val="006A2DB8"/>
    <w:rsid w:val="006A50DA"/>
    <w:rsid w:val="006A7A93"/>
    <w:rsid w:val="006B4657"/>
    <w:rsid w:val="006C105A"/>
    <w:rsid w:val="006C36AB"/>
    <w:rsid w:val="006C54CC"/>
    <w:rsid w:val="006C6BB3"/>
    <w:rsid w:val="006D6C0B"/>
    <w:rsid w:val="006F3145"/>
    <w:rsid w:val="007062EA"/>
    <w:rsid w:val="0071396A"/>
    <w:rsid w:val="00722ABF"/>
    <w:rsid w:val="0072333F"/>
    <w:rsid w:val="00723A61"/>
    <w:rsid w:val="00725EC3"/>
    <w:rsid w:val="00731DEA"/>
    <w:rsid w:val="00733580"/>
    <w:rsid w:val="00774FCD"/>
    <w:rsid w:val="00785743"/>
    <w:rsid w:val="0079059B"/>
    <w:rsid w:val="00792CD2"/>
    <w:rsid w:val="007C39BD"/>
    <w:rsid w:val="007C3C96"/>
    <w:rsid w:val="007D596D"/>
    <w:rsid w:val="007F0C46"/>
    <w:rsid w:val="007F744F"/>
    <w:rsid w:val="00802306"/>
    <w:rsid w:val="00807C53"/>
    <w:rsid w:val="00814D40"/>
    <w:rsid w:val="0088444E"/>
    <w:rsid w:val="00895A6A"/>
    <w:rsid w:val="008A708E"/>
    <w:rsid w:val="008A7165"/>
    <w:rsid w:val="008B1568"/>
    <w:rsid w:val="008B23B8"/>
    <w:rsid w:val="008C76C6"/>
    <w:rsid w:val="008F5052"/>
    <w:rsid w:val="008F5971"/>
    <w:rsid w:val="008F63A4"/>
    <w:rsid w:val="0090759F"/>
    <w:rsid w:val="0092608B"/>
    <w:rsid w:val="00931176"/>
    <w:rsid w:val="00944B11"/>
    <w:rsid w:val="009539C6"/>
    <w:rsid w:val="009642B1"/>
    <w:rsid w:val="0098467F"/>
    <w:rsid w:val="009A2344"/>
    <w:rsid w:val="009A6455"/>
    <w:rsid w:val="009D0164"/>
    <w:rsid w:val="009D2419"/>
    <w:rsid w:val="009E7B26"/>
    <w:rsid w:val="009F4FD1"/>
    <w:rsid w:val="009F603F"/>
    <w:rsid w:val="00A00145"/>
    <w:rsid w:val="00A02BCC"/>
    <w:rsid w:val="00A0565A"/>
    <w:rsid w:val="00A25F36"/>
    <w:rsid w:val="00A26D73"/>
    <w:rsid w:val="00A30998"/>
    <w:rsid w:val="00A40F5A"/>
    <w:rsid w:val="00A83FFF"/>
    <w:rsid w:val="00A84BA9"/>
    <w:rsid w:val="00A901AA"/>
    <w:rsid w:val="00AA1B8F"/>
    <w:rsid w:val="00AB5715"/>
    <w:rsid w:val="00AB7895"/>
    <w:rsid w:val="00AE2489"/>
    <w:rsid w:val="00AE2570"/>
    <w:rsid w:val="00AF1237"/>
    <w:rsid w:val="00B02581"/>
    <w:rsid w:val="00B32F37"/>
    <w:rsid w:val="00B41D38"/>
    <w:rsid w:val="00B528BB"/>
    <w:rsid w:val="00B63FD2"/>
    <w:rsid w:val="00B663B8"/>
    <w:rsid w:val="00B7128D"/>
    <w:rsid w:val="00B75DD0"/>
    <w:rsid w:val="00B922FE"/>
    <w:rsid w:val="00B92464"/>
    <w:rsid w:val="00B9693C"/>
    <w:rsid w:val="00BA0DEF"/>
    <w:rsid w:val="00BA4B0F"/>
    <w:rsid w:val="00BB3D0E"/>
    <w:rsid w:val="00BD7F75"/>
    <w:rsid w:val="00BE2BB7"/>
    <w:rsid w:val="00BF76C5"/>
    <w:rsid w:val="00C01780"/>
    <w:rsid w:val="00C0224A"/>
    <w:rsid w:val="00C04877"/>
    <w:rsid w:val="00C104D6"/>
    <w:rsid w:val="00C11DA5"/>
    <w:rsid w:val="00C54C9E"/>
    <w:rsid w:val="00C60649"/>
    <w:rsid w:val="00C70EDA"/>
    <w:rsid w:val="00C74084"/>
    <w:rsid w:val="00C76045"/>
    <w:rsid w:val="00C83687"/>
    <w:rsid w:val="00C955ED"/>
    <w:rsid w:val="00C97235"/>
    <w:rsid w:val="00CA5C0C"/>
    <w:rsid w:val="00CC5327"/>
    <w:rsid w:val="00CD197A"/>
    <w:rsid w:val="00CD655B"/>
    <w:rsid w:val="00CE13FF"/>
    <w:rsid w:val="00CF3AF6"/>
    <w:rsid w:val="00CF7E47"/>
    <w:rsid w:val="00D0720D"/>
    <w:rsid w:val="00D0730E"/>
    <w:rsid w:val="00D111ED"/>
    <w:rsid w:val="00D1378B"/>
    <w:rsid w:val="00D179A4"/>
    <w:rsid w:val="00D17AA6"/>
    <w:rsid w:val="00D22D82"/>
    <w:rsid w:val="00D25314"/>
    <w:rsid w:val="00D26F54"/>
    <w:rsid w:val="00D3142E"/>
    <w:rsid w:val="00D35B13"/>
    <w:rsid w:val="00D4454C"/>
    <w:rsid w:val="00D473B1"/>
    <w:rsid w:val="00D500AF"/>
    <w:rsid w:val="00D50F90"/>
    <w:rsid w:val="00D61E91"/>
    <w:rsid w:val="00D67780"/>
    <w:rsid w:val="00D737A8"/>
    <w:rsid w:val="00DC4034"/>
    <w:rsid w:val="00DC536B"/>
    <w:rsid w:val="00DE42DD"/>
    <w:rsid w:val="00DE6508"/>
    <w:rsid w:val="00DF4913"/>
    <w:rsid w:val="00E065DC"/>
    <w:rsid w:val="00E10E05"/>
    <w:rsid w:val="00E315D2"/>
    <w:rsid w:val="00E32D30"/>
    <w:rsid w:val="00E453C6"/>
    <w:rsid w:val="00E4618F"/>
    <w:rsid w:val="00E65F93"/>
    <w:rsid w:val="00E71BA1"/>
    <w:rsid w:val="00E74682"/>
    <w:rsid w:val="00E848C5"/>
    <w:rsid w:val="00E857D4"/>
    <w:rsid w:val="00EB14BD"/>
    <w:rsid w:val="00EC1BDE"/>
    <w:rsid w:val="00ED6084"/>
    <w:rsid w:val="00F11555"/>
    <w:rsid w:val="00F11931"/>
    <w:rsid w:val="00F14DFB"/>
    <w:rsid w:val="00F16C1F"/>
    <w:rsid w:val="00F2124C"/>
    <w:rsid w:val="00F272A8"/>
    <w:rsid w:val="00F319F4"/>
    <w:rsid w:val="00F40288"/>
    <w:rsid w:val="00F41366"/>
    <w:rsid w:val="00F52412"/>
    <w:rsid w:val="00F52A0E"/>
    <w:rsid w:val="00F63748"/>
    <w:rsid w:val="00F802C2"/>
    <w:rsid w:val="00F822B3"/>
    <w:rsid w:val="00F83CF1"/>
    <w:rsid w:val="00F95EE9"/>
    <w:rsid w:val="00FB6C05"/>
    <w:rsid w:val="00FC6FF8"/>
    <w:rsid w:val="00FE5A73"/>
    <w:rsid w:val="014B03D0"/>
    <w:rsid w:val="06D3159C"/>
    <w:rsid w:val="07F65415"/>
    <w:rsid w:val="0BAD7534"/>
    <w:rsid w:val="39346ABF"/>
    <w:rsid w:val="40C154A6"/>
    <w:rsid w:val="5325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603A5FD9-CC70-4AD5-9D72-86D3E38E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rPr>
      <w:rFonts w:ascii="Cambria" w:hAnsi="Cambria"/>
      <w:sz w:val="18"/>
      <w:szCs w:val="18"/>
    </w:rPr>
  </w:style>
  <w:style w:type="character" w:styleId="a9">
    <w:name w:val="Emphasis"/>
    <w:basedOn w:val="a0"/>
    <w:uiPriority w:val="20"/>
    <w:qFormat/>
    <w:locked/>
    <w:rPr>
      <w:i/>
      <w:iCs/>
    </w:rPr>
  </w:style>
  <w:style w:type="character" w:styleId="aa">
    <w:name w:val="Strong"/>
    <w:basedOn w:val="a0"/>
    <w:uiPriority w:val="22"/>
    <w:qFormat/>
    <w:locked/>
    <w:rPr>
      <w:b/>
      <w:bCs/>
    </w:rPr>
  </w:style>
  <w:style w:type="table" w:styleId="ab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註解方塊文字 字元"/>
    <w:link w:val="a7"/>
    <w:uiPriority w:val="99"/>
    <w:semiHidden/>
    <w:qFormat/>
    <w:locked/>
    <w:rPr>
      <w:rFonts w:ascii="Cambria" w:eastAsia="新細明體" w:hAnsi="Cambria"/>
      <w:sz w:val="18"/>
    </w:rPr>
  </w:style>
  <w:style w:type="character" w:customStyle="1" w:styleId="a4">
    <w:name w:val="頁首 字元"/>
    <w:link w:val="a3"/>
    <w:uiPriority w:val="99"/>
    <w:qFormat/>
    <w:locked/>
    <w:rPr>
      <w:sz w:val="20"/>
    </w:rPr>
  </w:style>
  <w:style w:type="character" w:customStyle="1" w:styleId="a6">
    <w:name w:val="頁尾 字元"/>
    <w:link w:val="a5"/>
    <w:uiPriority w:val="99"/>
    <w:qFormat/>
    <w:locked/>
    <w:rPr>
      <w:sz w:val="20"/>
    </w:rPr>
  </w:style>
  <w:style w:type="character" w:customStyle="1" w:styleId="1">
    <w:name w:val="預留位置文字1"/>
    <w:uiPriority w:val="99"/>
    <w:semiHidden/>
    <w:qFormat/>
    <w:rPr>
      <w:color w:val="808080"/>
    </w:rPr>
  </w:style>
  <w:style w:type="paragraph" w:customStyle="1" w:styleId="10">
    <w:name w:val="清單段落1"/>
    <w:basedOn w:val="a"/>
    <w:uiPriority w:val="34"/>
    <w:qFormat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1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c">
    <w:name w:val="List Paragraph"/>
    <w:basedOn w:val="a"/>
    <w:uiPriority w:val="99"/>
    <w:rsid w:val="00BE2B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75A50-F098-4D3A-92C5-E3DE4809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6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桃園市私立豐田大郡幼兒園112年11.12月112年1月教案 (中組)</dc:title>
  <dc:creator>豐田大郡幼兒園2</dc:creator>
  <cp:lastModifiedBy>User</cp:lastModifiedBy>
  <cp:revision>44</cp:revision>
  <cp:lastPrinted>2020-12-08T07:16:00Z</cp:lastPrinted>
  <dcterms:created xsi:type="dcterms:W3CDTF">2022-10-19T06:39:00Z</dcterms:created>
  <dcterms:modified xsi:type="dcterms:W3CDTF">2024-11-06T10:09:00Z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